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980" w:rsidRPr="00A32248" w:rsidRDefault="00EC7980">
      <w:pPr>
        <w:pStyle w:val="af5"/>
        <w:rPr>
          <w:rFonts w:ascii="Times New Roman" w:hAnsi="Times New Roman"/>
          <w:b/>
          <w:sz w:val="24"/>
          <w:szCs w:val="24"/>
          <w:lang w:val="en-US"/>
        </w:rPr>
      </w:pPr>
    </w:p>
    <w:p w:rsidR="00EC7980" w:rsidRPr="00221D5C" w:rsidRDefault="00A32248">
      <w:pPr>
        <w:keepLines/>
        <w:suppressAutoHyphens/>
        <w:spacing w:after="0"/>
        <w:ind w:left="4536"/>
        <w:contextualSpacing/>
        <w:rPr>
          <w:rFonts w:ascii="Times New Roman" w:eastAsia="Times New Roman" w:hAnsi="Times New Roman" w:cs="Times New Roman"/>
          <w:b/>
          <w:sz w:val="24"/>
          <w:szCs w:val="24"/>
        </w:rPr>
      </w:pPr>
      <w:r w:rsidRPr="00221D5C">
        <w:rPr>
          <w:rFonts w:ascii="Times New Roman" w:eastAsia="Times New Roman" w:hAnsi="Times New Roman" w:cs="Times New Roman"/>
          <w:b/>
          <w:sz w:val="24"/>
          <w:szCs w:val="24"/>
        </w:rPr>
        <w:t xml:space="preserve">В Арбитражный суд </w:t>
      </w:r>
      <w:r w:rsidR="005978B3" w:rsidRPr="005978B3">
        <w:rPr>
          <w:rFonts w:ascii="Times New Roman" w:eastAsia="Times New Roman" w:hAnsi="Times New Roman" w:cs="Times New Roman"/>
          <w:b/>
          <w:sz w:val="24"/>
          <w:szCs w:val="24"/>
          <w:highlight w:val="yellow"/>
        </w:rPr>
        <w:t>Ивановской</w:t>
      </w:r>
      <w:r w:rsidRPr="005978B3">
        <w:rPr>
          <w:rFonts w:ascii="Times New Roman" w:eastAsia="Times New Roman" w:hAnsi="Times New Roman" w:cs="Times New Roman"/>
          <w:b/>
          <w:sz w:val="24"/>
          <w:szCs w:val="24"/>
          <w:highlight w:val="yellow"/>
        </w:rPr>
        <w:t xml:space="preserve"> области</w:t>
      </w:r>
    </w:p>
    <w:p w:rsidR="00EC7980" w:rsidRPr="005978B3" w:rsidRDefault="005978B3">
      <w:pPr>
        <w:pStyle w:val="af5"/>
        <w:ind w:left="4536"/>
        <w:rPr>
          <w:rFonts w:ascii="Times New Roman" w:eastAsia="Times New Roman" w:hAnsi="Times New Roman"/>
          <w:sz w:val="24"/>
          <w:szCs w:val="24"/>
        </w:rPr>
      </w:pPr>
      <w:r w:rsidRPr="005978B3">
        <w:rPr>
          <w:rFonts w:ascii="Times New Roman" w:eastAsia="Times New Roman" w:hAnsi="Times New Roman"/>
          <w:sz w:val="24"/>
          <w:szCs w:val="24"/>
          <w:highlight w:val="yellow"/>
        </w:rPr>
        <w:t>153022, обл. Ивановская, г. Иваново, ул. Б. Хмельницкого, д.59-Б</w:t>
      </w:r>
    </w:p>
    <w:p w:rsidR="005978B3" w:rsidRPr="00221D5C" w:rsidRDefault="005978B3">
      <w:pPr>
        <w:pStyle w:val="af5"/>
        <w:ind w:left="4536"/>
        <w:rPr>
          <w:rFonts w:ascii="Times New Roman" w:hAnsi="Times New Roman"/>
          <w:sz w:val="24"/>
          <w:szCs w:val="24"/>
        </w:rPr>
      </w:pPr>
    </w:p>
    <w:p w:rsidR="00EC7980" w:rsidRPr="00221D5C" w:rsidRDefault="00A32248">
      <w:pPr>
        <w:pStyle w:val="af5"/>
        <w:ind w:left="4536"/>
        <w:rPr>
          <w:rFonts w:ascii="Times New Roman" w:hAnsi="Times New Roman"/>
          <w:sz w:val="24"/>
          <w:szCs w:val="24"/>
        </w:rPr>
      </w:pPr>
      <w:bookmarkStart w:id="0" w:name="_heading=h.gjdgxs"/>
      <w:bookmarkEnd w:id="0"/>
      <w:r w:rsidRPr="00221D5C">
        <w:rPr>
          <w:rFonts w:ascii="Times New Roman" w:hAnsi="Times New Roman"/>
          <w:b/>
          <w:sz w:val="24"/>
          <w:szCs w:val="24"/>
        </w:rPr>
        <w:t xml:space="preserve">Должник: </w:t>
      </w:r>
      <w:r w:rsidR="005978B3" w:rsidRPr="005978B3">
        <w:rPr>
          <w:rFonts w:ascii="Times New Roman" w:hAnsi="Times New Roman"/>
          <w:sz w:val="24"/>
          <w:szCs w:val="24"/>
          <w:highlight w:val="yellow"/>
        </w:rPr>
        <w:t>Иванов Иван Иванович</w:t>
      </w:r>
    </w:p>
    <w:p w:rsidR="00EC7980" w:rsidRPr="00887BA5" w:rsidRDefault="00A32248">
      <w:pPr>
        <w:pStyle w:val="af5"/>
        <w:ind w:left="4536"/>
        <w:rPr>
          <w:rFonts w:ascii="Times New Roman" w:hAnsi="Times New Roman"/>
          <w:sz w:val="24"/>
          <w:szCs w:val="24"/>
        </w:rPr>
      </w:pPr>
      <w:r w:rsidRPr="00221D5C">
        <w:rPr>
          <w:rFonts w:ascii="Times New Roman" w:hAnsi="Times New Roman"/>
          <w:sz w:val="24"/>
          <w:szCs w:val="24"/>
        </w:rPr>
        <w:t xml:space="preserve">Дата рождения: </w:t>
      </w:r>
      <w:r w:rsidR="005978B3" w:rsidRPr="005978B3">
        <w:rPr>
          <w:rFonts w:ascii="Times New Roman" w:hAnsi="Times New Roman"/>
          <w:sz w:val="24"/>
          <w:szCs w:val="24"/>
          <w:highlight w:val="yellow"/>
        </w:rPr>
        <w:t>01.01.2000</w:t>
      </w:r>
      <w:r w:rsidRPr="005978B3">
        <w:rPr>
          <w:rFonts w:ascii="Times New Roman" w:hAnsi="Times New Roman"/>
          <w:sz w:val="24"/>
          <w:szCs w:val="24"/>
          <w:highlight w:val="yellow"/>
        </w:rPr>
        <w:t xml:space="preserve"> </w:t>
      </w:r>
      <w:r w:rsidRPr="00221D5C">
        <w:rPr>
          <w:rFonts w:ascii="Times New Roman" w:hAnsi="Times New Roman"/>
          <w:sz w:val="24"/>
          <w:szCs w:val="24"/>
        </w:rPr>
        <w:t xml:space="preserve">г.р., место рождения: </w:t>
      </w:r>
      <w:r w:rsidR="005978B3" w:rsidRPr="005978B3">
        <w:rPr>
          <w:rFonts w:ascii="Times New Roman" w:hAnsi="Times New Roman"/>
          <w:sz w:val="24"/>
          <w:szCs w:val="24"/>
          <w:highlight w:val="yellow"/>
        </w:rPr>
        <w:t>г.</w:t>
      </w:r>
      <w:r w:rsidR="005978B3">
        <w:rPr>
          <w:rFonts w:ascii="Times New Roman" w:hAnsi="Times New Roman"/>
          <w:sz w:val="24"/>
          <w:szCs w:val="24"/>
        </w:rPr>
        <w:t xml:space="preserve"> </w:t>
      </w:r>
      <w:r w:rsidR="005978B3" w:rsidRPr="005978B3">
        <w:rPr>
          <w:rFonts w:ascii="Times New Roman" w:hAnsi="Times New Roman"/>
          <w:sz w:val="24"/>
          <w:szCs w:val="24"/>
          <w:highlight w:val="yellow"/>
        </w:rPr>
        <w:t>Иваново</w:t>
      </w:r>
      <w:proofErr w:type="gramStart"/>
      <w:r w:rsidR="005978B3">
        <w:rPr>
          <w:rFonts w:ascii="Times New Roman" w:hAnsi="Times New Roman"/>
          <w:sz w:val="24"/>
          <w:szCs w:val="24"/>
        </w:rPr>
        <w:t xml:space="preserve">, </w:t>
      </w:r>
      <w:r w:rsidRPr="00221D5C">
        <w:rPr>
          <w:rFonts w:ascii="Times New Roman" w:hAnsi="Times New Roman"/>
          <w:sz w:val="24"/>
          <w:szCs w:val="24"/>
        </w:rPr>
        <w:t>.</w:t>
      </w:r>
      <w:proofErr w:type="gramEnd"/>
      <w:r w:rsidRPr="00221D5C">
        <w:rPr>
          <w:rFonts w:ascii="Times New Roman" w:hAnsi="Times New Roman"/>
          <w:sz w:val="24"/>
          <w:szCs w:val="24"/>
        </w:rPr>
        <w:t xml:space="preserve"> паспорт серия </w:t>
      </w:r>
      <w:r w:rsidR="005978B3" w:rsidRPr="005978B3">
        <w:rPr>
          <w:rFonts w:ascii="Times New Roman" w:hAnsi="Times New Roman"/>
          <w:sz w:val="24"/>
          <w:szCs w:val="24"/>
          <w:highlight w:val="yellow"/>
        </w:rPr>
        <w:t>1111</w:t>
      </w:r>
      <w:r w:rsidRPr="005978B3">
        <w:rPr>
          <w:rFonts w:ascii="Times New Roman" w:hAnsi="Times New Roman"/>
          <w:sz w:val="24"/>
          <w:szCs w:val="24"/>
          <w:highlight w:val="yellow"/>
        </w:rPr>
        <w:t xml:space="preserve"> </w:t>
      </w:r>
      <w:r w:rsidRPr="00221D5C">
        <w:rPr>
          <w:rFonts w:ascii="Times New Roman" w:hAnsi="Times New Roman"/>
          <w:sz w:val="24"/>
          <w:szCs w:val="24"/>
        </w:rPr>
        <w:t xml:space="preserve">№ </w:t>
      </w:r>
      <w:r w:rsidR="005978B3" w:rsidRPr="005978B3">
        <w:rPr>
          <w:rFonts w:ascii="Times New Roman" w:hAnsi="Times New Roman"/>
          <w:sz w:val="24"/>
          <w:szCs w:val="24"/>
          <w:highlight w:val="yellow"/>
        </w:rPr>
        <w:t>111111</w:t>
      </w:r>
      <w:r w:rsidRPr="00221D5C">
        <w:rPr>
          <w:rFonts w:ascii="Times New Roman" w:hAnsi="Times New Roman"/>
          <w:sz w:val="24"/>
          <w:szCs w:val="24"/>
        </w:rPr>
        <w:t xml:space="preserve">, выдан </w:t>
      </w:r>
      <w:r w:rsidRPr="005978B3">
        <w:rPr>
          <w:rFonts w:ascii="Times New Roman" w:hAnsi="Times New Roman"/>
          <w:sz w:val="24"/>
          <w:szCs w:val="24"/>
          <w:highlight w:val="yellow"/>
        </w:rPr>
        <w:t xml:space="preserve">ОТДЕЛОМ УФМС РОССИИ ПО </w:t>
      </w:r>
      <w:r w:rsidR="005978B3" w:rsidRPr="005978B3">
        <w:rPr>
          <w:rFonts w:ascii="Times New Roman" w:hAnsi="Times New Roman"/>
          <w:sz w:val="24"/>
          <w:szCs w:val="24"/>
          <w:highlight w:val="yellow"/>
        </w:rPr>
        <w:t>ИВАНОВСКОЙ ОБЛАСТИ</w:t>
      </w:r>
      <w:r w:rsidRPr="005978B3">
        <w:rPr>
          <w:rFonts w:ascii="Times New Roman" w:hAnsi="Times New Roman"/>
          <w:sz w:val="24"/>
          <w:szCs w:val="24"/>
          <w:highlight w:val="yellow"/>
        </w:rPr>
        <w:t xml:space="preserve"> </w:t>
      </w:r>
      <w:r w:rsidR="005978B3" w:rsidRPr="005978B3">
        <w:rPr>
          <w:rFonts w:ascii="Times New Roman" w:hAnsi="Times New Roman"/>
          <w:sz w:val="24"/>
          <w:szCs w:val="24"/>
          <w:highlight w:val="yellow"/>
        </w:rPr>
        <w:t>01.01.2018</w:t>
      </w:r>
      <w:r w:rsidRPr="005978B3">
        <w:rPr>
          <w:rFonts w:ascii="Times New Roman" w:hAnsi="Times New Roman"/>
          <w:sz w:val="24"/>
          <w:szCs w:val="24"/>
          <w:highlight w:val="yellow"/>
        </w:rPr>
        <w:t xml:space="preserve"> </w:t>
      </w:r>
      <w:r w:rsidRPr="00221D5C">
        <w:rPr>
          <w:rFonts w:ascii="Times New Roman" w:hAnsi="Times New Roman"/>
          <w:sz w:val="24"/>
          <w:szCs w:val="24"/>
        </w:rPr>
        <w:t xml:space="preserve">г., код подразделения </w:t>
      </w:r>
      <w:r w:rsidR="005978B3" w:rsidRPr="005978B3">
        <w:rPr>
          <w:rFonts w:ascii="Times New Roman" w:hAnsi="Times New Roman"/>
          <w:sz w:val="24"/>
          <w:szCs w:val="24"/>
          <w:highlight w:val="yellow"/>
        </w:rPr>
        <w:t>111</w:t>
      </w:r>
      <w:r w:rsidRPr="005978B3">
        <w:rPr>
          <w:rFonts w:ascii="Times New Roman" w:hAnsi="Times New Roman"/>
          <w:sz w:val="24"/>
          <w:szCs w:val="24"/>
          <w:highlight w:val="yellow"/>
        </w:rPr>
        <w:t>-</w:t>
      </w:r>
      <w:r w:rsidR="005978B3" w:rsidRPr="005978B3">
        <w:rPr>
          <w:rFonts w:ascii="Times New Roman" w:hAnsi="Times New Roman"/>
          <w:sz w:val="24"/>
          <w:szCs w:val="24"/>
          <w:highlight w:val="yellow"/>
        </w:rPr>
        <w:t>111</w:t>
      </w:r>
      <w:r w:rsidRPr="00221D5C">
        <w:rPr>
          <w:rFonts w:ascii="Times New Roman" w:hAnsi="Times New Roman"/>
          <w:sz w:val="24"/>
          <w:szCs w:val="24"/>
        </w:rPr>
        <w:t xml:space="preserve">, зарегистрирован по адресу: </w:t>
      </w:r>
      <w:r w:rsidR="005978B3" w:rsidRPr="005978B3">
        <w:rPr>
          <w:rFonts w:ascii="Times New Roman" w:hAnsi="Times New Roman"/>
          <w:sz w:val="24"/>
          <w:szCs w:val="24"/>
          <w:highlight w:val="yellow"/>
        </w:rPr>
        <w:t>111111</w:t>
      </w:r>
      <w:r w:rsidRPr="005978B3">
        <w:rPr>
          <w:rFonts w:ascii="Times New Roman" w:hAnsi="Times New Roman"/>
          <w:sz w:val="24"/>
          <w:szCs w:val="24"/>
          <w:highlight w:val="yellow"/>
        </w:rPr>
        <w:t xml:space="preserve">, Россия, </w:t>
      </w:r>
      <w:r w:rsidR="005978B3" w:rsidRPr="005978B3">
        <w:rPr>
          <w:rFonts w:ascii="Times New Roman" w:hAnsi="Times New Roman"/>
          <w:sz w:val="24"/>
          <w:szCs w:val="24"/>
          <w:highlight w:val="yellow"/>
        </w:rPr>
        <w:t>Ивановская</w:t>
      </w:r>
      <w:r w:rsidRPr="005978B3">
        <w:rPr>
          <w:rFonts w:ascii="Times New Roman" w:hAnsi="Times New Roman"/>
          <w:sz w:val="24"/>
          <w:szCs w:val="24"/>
          <w:highlight w:val="yellow"/>
        </w:rPr>
        <w:t xml:space="preserve"> обл., г. </w:t>
      </w:r>
      <w:r w:rsidR="005978B3" w:rsidRPr="005978B3">
        <w:rPr>
          <w:rFonts w:ascii="Times New Roman" w:hAnsi="Times New Roman"/>
          <w:sz w:val="24"/>
          <w:szCs w:val="24"/>
          <w:highlight w:val="yellow"/>
        </w:rPr>
        <w:t>Иваново</w:t>
      </w:r>
      <w:r w:rsidRPr="005978B3">
        <w:rPr>
          <w:rFonts w:ascii="Times New Roman" w:hAnsi="Times New Roman"/>
          <w:sz w:val="24"/>
          <w:szCs w:val="24"/>
          <w:highlight w:val="yellow"/>
        </w:rPr>
        <w:t xml:space="preserve">, ул. </w:t>
      </w:r>
      <w:r w:rsidR="005978B3" w:rsidRPr="005978B3">
        <w:rPr>
          <w:rFonts w:ascii="Times New Roman" w:hAnsi="Times New Roman"/>
          <w:sz w:val="24"/>
          <w:szCs w:val="24"/>
          <w:highlight w:val="yellow"/>
        </w:rPr>
        <w:t>Ленина</w:t>
      </w:r>
      <w:r w:rsidRPr="005978B3">
        <w:rPr>
          <w:rFonts w:ascii="Times New Roman" w:hAnsi="Times New Roman"/>
          <w:sz w:val="24"/>
          <w:szCs w:val="24"/>
          <w:highlight w:val="yellow"/>
        </w:rPr>
        <w:t>, д. 26, кв.40</w:t>
      </w:r>
      <w:r w:rsidRPr="00887BA5">
        <w:rPr>
          <w:rFonts w:ascii="Times New Roman" w:hAnsi="Times New Roman"/>
          <w:sz w:val="24"/>
          <w:szCs w:val="24"/>
        </w:rPr>
        <w:t>;</w:t>
      </w:r>
    </w:p>
    <w:p w:rsidR="00EC7980" w:rsidRPr="00221D5C" w:rsidRDefault="00A32248">
      <w:pPr>
        <w:pStyle w:val="af5"/>
        <w:ind w:left="4536"/>
        <w:rPr>
          <w:rFonts w:ascii="Times New Roman" w:hAnsi="Times New Roman"/>
          <w:sz w:val="24"/>
          <w:szCs w:val="24"/>
        </w:rPr>
      </w:pPr>
      <w:r w:rsidRPr="00221D5C">
        <w:rPr>
          <w:rFonts w:ascii="Times New Roman" w:hAnsi="Times New Roman"/>
          <w:sz w:val="24"/>
          <w:szCs w:val="24"/>
        </w:rPr>
        <w:t xml:space="preserve">ИНН </w:t>
      </w:r>
      <w:r w:rsidR="005978B3" w:rsidRPr="005978B3">
        <w:rPr>
          <w:rFonts w:ascii="Times New Roman" w:hAnsi="Times New Roman"/>
          <w:sz w:val="24"/>
          <w:szCs w:val="24"/>
          <w:highlight w:val="yellow"/>
        </w:rPr>
        <w:t>111111111111</w:t>
      </w:r>
      <w:r w:rsidRPr="00221D5C">
        <w:rPr>
          <w:rFonts w:ascii="Times New Roman" w:hAnsi="Times New Roman"/>
          <w:sz w:val="24"/>
          <w:szCs w:val="24"/>
        </w:rPr>
        <w:t>;</w:t>
      </w:r>
    </w:p>
    <w:p w:rsidR="00EC7980" w:rsidRPr="00221D5C" w:rsidRDefault="00A32248">
      <w:pPr>
        <w:pStyle w:val="af5"/>
        <w:ind w:left="4536"/>
        <w:rPr>
          <w:rFonts w:ascii="Times New Roman" w:hAnsi="Times New Roman"/>
          <w:sz w:val="24"/>
          <w:szCs w:val="24"/>
        </w:rPr>
      </w:pPr>
      <w:r w:rsidRPr="00221D5C">
        <w:rPr>
          <w:rFonts w:ascii="Times New Roman" w:hAnsi="Times New Roman"/>
          <w:sz w:val="24"/>
          <w:szCs w:val="24"/>
        </w:rPr>
        <w:t xml:space="preserve">СНИЛС </w:t>
      </w:r>
      <w:r w:rsidR="005978B3" w:rsidRPr="005978B3">
        <w:rPr>
          <w:rFonts w:ascii="Times New Roman" w:hAnsi="Times New Roman"/>
          <w:sz w:val="24"/>
          <w:szCs w:val="24"/>
          <w:highlight w:val="yellow"/>
        </w:rPr>
        <w:t>101</w:t>
      </w:r>
      <w:r w:rsidRPr="005978B3">
        <w:rPr>
          <w:rFonts w:ascii="Times New Roman" w:hAnsi="Times New Roman"/>
          <w:sz w:val="24"/>
          <w:szCs w:val="24"/>
          <w:highlight w:val="yellow"/>
        </w:rPr>
        <w:t>-101-</w:t>
      </w:r>
      <w:r w:rsidR="005978B3" w:rsidRPr="005978B3">
        <w:rPr>
          <w:rFonts w:ascii="Times New Roman" w:hAnsi="Times New Roman"/>
          <w:sz w:val="24"/>
          <w:szCs w:val="24"/>
          <w:highlight w:val="yellow"/>
        </w:rPr>
        <w:t>101</w:t>
      </w:r>
      <w:r w:rsidRPr="005978B3">
        <w:rPr>
          <w:rFonts w:ascii="Times New Roman" w:hAnsi="Times New Roman"/>
          <w:sz w:val="24"/>
          <w:szCs w:val="24"/>
          <w:highlight w:val="yellow"/>
        </w:rPr>
        <w:t>-</w:t>
      </w:r>
      <w:r w:rsidR="005978B3" w:rsidRPr="005978B3">
        <w:rPr>
          <w:rFonts w:ascii="Times New Roman" w:hAnsi="Times New Roman"/>
          <w:sz w:val="24"/>
          <w:szCs w:val="24"/>
          <w:highlight w:val="yellow"/>
        </w:rPr>
        <w:t>11</w:t>
      </w:r>
    </w:p>
    <w:p w:rsidR="00EC7980" w:rsidRPr="00221D5C" w:rsidRDefault="00EC7980">
      <w:pPr>
        <w:pStyle w:val="af5"/>
        <w:ind w:left="4536"/>
        <w:rPr>
          <w:rFonts w:ascii="Times New Roman" w:hAnsi="Times New Roman"/>
          <w:sz w:val="24"/>
          <w:szCs w:val="24"/>
        </w:rPr>
      </w:pPr>
    </w:p>
    <w:p w:rsidR="00EC7980" w:rsidRPr="00221D5C" w:rsidRDefault="00A32248">
      <w:pPr>
        <w:pStyle w:val="af5"/>
        <w:ind w:left="4536"/>
        <w:rPr>
          <w:rFonts w:ascii="Times New Roman" w:hAnsi="Times New Roman"/>
          <w:b/>
          <w:sz w:val="24"/>
          <w:szCs w:val="24"/>
        </w:rPr>
      </w:pPr>
      <w:r w:rsidRPr="00221D5C">
        <w:rPr>
          <w:rFonts w:ascii="Times New Roman" w:hAnsi="Times New Roman"/>
          <w:b/>
          <w:sz w:val="24"/>
          <w:szCs w:val="24"/>
        </w:rPr>
        <w:t>Кредиторы:</w:t>
      </w:r>
    </w:p>
    <w:p w:rsidR="00221D5C" w:rsidRPr="00526081" w:rsidRDefault="00221D5C">
      <w:pPr>
        <w:pStyle w:val="af5"/>
        <w:ind w:left="4536"/>
        <w:rPr>
          <w:rFonts w:ascii="Times New Roman" w:hAnsi="Times New Roman"/>
          <w:b/>
          <w:sz w:val="24"/>
          <w:szCs w:val="24"/>
        </w:rPr>
      </w:pPr>
    </w:p>
    <w:p w:rsidR="00A32248" w:rsidRPr="00C37A56" w:rsidRDefault="00A32248">
      <w:pPr>
        <w:pStyle w:val="af5"/>
        <w:ind w:left="4536"/>
        <w:rPr>
          <w:rFonts w:ascii="Times New Roman" w:hAnsi="Times New Roman"/>
          <w:sz w:val="24"/>
          <w:szCs w:val="24"/>
          <w:highlight w:val="yellow"/>
        </w:rPr>
      </w:pPr>
      <w:r w:rsidRPr="00C37A56">
        <w:rPr>
          <w:rFonts w:ascii="Times New Roman" w:hAnsi="Times New Roman"/>
          <w:sz w:val="24"/>
          <w:szCs w:val="24"/>
          <w:highlight w:val="yellow"/>
        </w:rPr>
        <w:t>АО "АЛЬФА-БАНК", ИНН: 7728168971</w:t>
      </w:r>
      <w:r w:rsidRPr="00C37A56">
        <w:rPr>
          <w:rFonts w:ascii="Times New Roman" w:hAnsi="Times New Roman"/>
          <w:sz w:val="24"/>
          <w:szCs w:val="24"/>
          <w:highlight w:val="yellow"/>
        </w:rPr>
        <w:br/>
        <w:t xml:space="preserve">107078, Россия, Московская, Москва, Красносельский, </w:t>
      </w:r>
      <w:r w:rsidR="00526081" w:rsidRPr="00C37A56">
        <w:rPr>
          <w:rFonts w:ascii="Times New Roman" w:hAnsi="Times New Roman"/>
          <w:sz w:val="24"/>
          <w:szCs w:val="24"/>
          <w:highlight w:val="yellow"/>
        </w:rPr>
        <w:t>ул.</w:t>
      </w:r>
      <w:r w:rsidRPr="00C37A56">
        <w:rPr>
          <w:rFonts w:ascii="Times New Roman" w:hAnsi="Times New Roman"/>
          <w:sz w:val="24"/>
          <w:szCs w:val="24"/>
          <w:highlight w:val="yellow"/>
        </w:rPr>
        <w:t xml:space="preserve"> Каланчевская, д. 27</w:t>
      </w:r>
    </w:p>
    <w:p w:rsidR="00A32248" w:rsidRPr="00C37A56" w:rsidRDefault="00A32248">
      <w:pPr>
        <w:pStyle w:val="af5"/>
        <w:ind w:left="4536"/>
        <w:rPr>
          <w:rFonts w:ascii="Times New Roman" w:hAnsi="Times New Roman"/>
          <w:sz w:val="24"/>
          <w:szCs w:val="24"/>
          <w:highlight w:val="yellow"/>
        </w:rPr>
      </w:pPr>
      <w:r w:rsidRPr="00C37A56">
        <w:rPr>
          <w:rFonts w:ascii="Times New Roman" w:hAnsi="Times New Roman"/>
          <w:sz w:val="24"/>
          <w:szCs w:val="24"/>
          <w:highlight w:val="yellow"/>
        </w:rPr>
        <w:br/>
        <w:t>ПАО СБЕРБАНК, ИНН: 7707083893</w:t>
      </w:r>
      <w:r w:rsidRPr="00C37A56">
        <w:rPr>
          <w:rFonts w:ascii="Times New Roman" w:hAnsi="Times New Roman"/>
          <w:sz w:val="24"/>
          <w:szCs w:val="24"/>
          <w:highlight w:val="yellow"/>
        </w:rPr>
        <w:br/>
        <w:t xml:space="preserve">117312, Россия, Московская, Москва, Академический, </w:t>
      </w:r>
      <w:r w:rsidR="00526081" w:rsidRPr="00C37A56">
        <w:rPr>
          <w:rFonts w:ascii="Times New Roman" w:hAnsi="Times New Roman"/>
          <w:sz w:val="24"/>
          <w:szCs w:val="24"/>
          <w:highlight w:val="yellow"/>
        </w:rPr>
        <w:t>ул.</w:t>
      </w:r>
      <w:r w:rsidRPr="00C37A56">
        <w:rPr>
          <w:rFonts w:ascii="Times New Roman" w:hAnsi="Times New Roman"/>
          <w:sz w:val="24"/>
          <w:szCs w:val="24"/>
          <w:highlight w:val="yellow"/>
        </w:rPr>
        <w:t xml:space="preserve"> Вавилова, д. 19</w:t>
      </w:r>
    </w:p>
    <w:p w:rsidR="00A32248" w:rsidRPr="00C37A56" w:rsidRDefault="00A32248">
      <w:pPr>
        <w:pStyle w:val="af5"/>
        <w:ind w:left="4536"/>
        <w:rPr>
          <w:rFonts w:ascii="Times New Roman" w:hAnsi="Times New Roman"/>
          <w:sz w:val="24"/>
          <w:szCs w:val="24"/>
          <w:highlight w:val="yellow"/>
        </w:rPr>
      </w:pPr>
      <w:r w:rsidRPr="00C37A56">
        <w:rPr>
          <w:rFonts w:ascii="Times New Roman" w:hAnsi="Times New Roman"/>
          <w:sz w:val="24"/>
          <w:szCs w:val="24"/>
          <w:highlight w:val="yellow"/>
        </w:rPr>
        <w:br/>
        <w:t>АО "ТБАНК", ИНН: 7710140679</w:t>
      </w:r>
      <w:r w:rsidRPr="00C37A56">
        <w:rPr>
          <w:rFonts w:ascii="Times New Roman" w:hAnsi="Times New Roman"/>
          <w:sz w:val="24"/>
          <w:szCs w:val="24"/>
          <w:highlight w:val="yellow"/>
        </w:rPr>
        <w:br/>
        <w:t xml:space="preserve">127287, Россия, Московская, Москва, Савеловский, </w:t>
      </w:r>
      <w:r w:rsidR="002122EA" w:rsidRPr="00C37A56">
        <w:rPr>
          <w:rFonts w:ascii="Times New Roman" w:hAnsi="Times New Roman"/>
          <w:sz w:val="24"/>
          <w:szCs w:val="24"/>
          <w:highlight w:val="yellow"/>
        </w:rPr>
        <w:t>ул.</w:t>
      </w:r>
      <w:r w:rsidRPr="00C37A56">
        <w:rPr>
          <w:rFonts w:ascii="Times New Roman" w:hAnsi="Times New Roman"/>
          <w:sz w:val="24"/>
          <w:szCs w:val="24"/>
          <w:highlight w:val="yellow"/>
        </w:rPr>
        <w:t xml:space="preserve"> Хуторская 2-я, д. 38А</w:t>
      </w:r>
    </w:p>
    <w:p w:rsidR="002122EA" w:rsidRPr="00C37A56" w:rsidRDefault="00A32248" w:rsidP="002122EA">
      <w:pPr>
        <w:pStyle w:val="af5"/>
        <w:ind w:left="4536"/>
        <w:rPr>
          <w:rFonts w:ascii="Times New Roman" w:hAnsi="Times New Roman"/>
          <w:sz w:val="24"/>
          <w:szCs w:val="24"/>
          <w:highlight w:val="yellow"/>
        </w:rPr>
      </w:pPr>
      <w:r w:rsidRPr="00C37A56">
        <w:rPr>
          <w:rFonts w:ascii="Times New Roman" w:hAnsi="Times New Roman"/>
          <w:sz w:val="24"/>
          <w:szCs w:val="24"/>
          <w:highlight w:val="yellow"/>
        </w:rPr>
        <w:br/>
        <w:t>ПАО "СОВКОМБАНК", ИНН: 4401116480</w:t>
      </w:r>
      <w:r w:rsidRPr="00C37A56">
        <w:rPr>
          <w:rFonts w:ascii="Times New Roman" w:hAnsi="Times New Roman"/>
          <w:sz w:val="24"/>
          <w:szCs w:val="24"/>
          <w:highlight w:val="yellow"/>
        </w:rPr>
        <w:br/>
        <w:t xml:space="preserve">156000, Россия, Костромская </w:t>
      </w:r>
      <w:r w:rsidR="002122EA" w:rsidRPr="00C37A56">
        <w:rPr>
          <w:rFonts w:ascii="Times New Roman" w:hAnsi="Times New Roman"/>
          <w:sz w:val="24"/>
          <w:szCs w:val="24"/>
          <w:highlight w:val="yellow"/>
        </w:rPr>
        <w:t>обл.</w:t>
      </w:r>
      <w:r w:rsidRPr="00C37A56">
        <w:rPr>
          <w:rFonts w:ascii="Times New Roman" w:hAnsi="Times New Roman"/>
          <w:sz w:val="24"/>
          <w:szCs w:val="24"/>
          <w:highlight w:val="yellow"/>
        </w:rPr>
        <w:t>, Костр</w:t>
      </w:r>
      <w:r w:rsidR="002122EA" w:rsidRPr="00C37A56">
        <w:rPr>
          <w:rFonts w:ascii="Times New Roman" w:hAnsi="Times New Roman"/>
          <w:sz w:val="24"/>
          <w:szCs w:val="24"/>
          <w:highlight w:val="yellow"/>
        </w:rPr>
        <w:t xml:space="preserve">ома, </w:t>
      </w:r>
      <w:proofErr w:type="spellStart"/>
      <w:r w:rsidR="002122EA" w:rsidRPr="00C37A56">
        <w:rPr>
          <w:rFonts w:ascii="Times New Roman" w:hAnsi="Times New Roman"/>
          <w:sz w:val="24"/>
          <w:szCs w:val="24"/>
          <w:highlight w:val="yellow"/>
        </w:rPr>
        <w:t>пр-кт</w:t>
      </w:r>
      <w:proofErr w:type="spellEnd"/>
      <w:r w:rsidR="002122EA" w:rsidRPr="00C37A56">
        <w:rPr>
          <w:rFonts w:ascii="Times New Roman" w:hAnsi="Times New Roman"/>
          <w:sz w:val="24"/>
          <w:szCs w:val="24"/>
          <w:highlight w:val="yellow"/>
        </w:rPr>
        <w:t xml:space="preserve"> Текстильщиков, д. 46</w:t>
      </w:r>
    </w:p>
    <w:p w:rsidR="00A32248" w:rsidRPr="00C37A56" w:rsidRDefault="00A32248" w:rsidP="002122EA">
      <w:pPr>
        <w:pStyle w:val="af5"/>
        <w:ind w:left="4536"/>
        <w:rPr>
          <w:rFonts w:ascii="Times New Roman" w:hAnsi="Times New Roman"/>
          <w:sz w:val="24"/>
          <w:szCs w:val="24"/>
          <w:highlight w:val="yellow"/>
        </w:rPr>
      </w:pPr>
      <w:r w:rsidRPr="00C37A56">
        <w:rPr>
          <w:rFonts w:ascii="Times New Roman" w:hAnsi="Times New Roman"/>
          <w:sz w:val="24"/>
          <w:szCs w:val="24"/>
          <w:highlight w:val="yellow"/>
        </w:rPr>
        <w:br/>
        <w:t>ООО МКК "Денежная эгида",</w:t>
      </w:r>
      <w:r w:rsidR="002122EA" w:rsidRPr="00C37A56">
        <w:rPr>
          <w:rFonts w:ascii="Times New Roman" w:hAnsi="Times New Roman"/>
          <w:sz w:val="24"/>
          <w:szCs w:val="24"/>
          <w:highlight w:val="yellow"/>
        </w:rPr>
        <w:t xml:space="preserve"> ИНН: 1657261106</w:t>
      </w:r>
      <w:r w:rsidR="002122EA" w:rsidRPr="00C37A56">
        <w:rPr>
          <w:rFonts w:ascii="Times New Roman" w:hAnsi="Times New Roman"/>
          <w:sz w:val="24"/>
          <w:szCs w:val="24"/>
          <w:highlight w:val="yellow"/>
        </w:rPr>
        <w:br/>
        <w:t>420094, Россия, Татарстан</w:t>
      </w:r>
      <w:r w:rsidRPr="00C37A56">
        <w:rPr>
          <w:rFonts w:ascii="Times New Roman" w:hAnsi="Times New Roman"/>
          <w:sz w:val="24"/>
          <w:szCs w:val="24"/>
          <w:highlight w:val="yellow"/>
        </w:rPr>
        <w:t>, г. Казань, ул. Ярослава Гашека, д. 1</w:t>
      </w:r>
    </w:p>
    <w:p w:rsidR="00EC7980" w:rsidRPr="002122EA" w:rsidRDefault="00A32248">
      <w:pPr>
        <w:pStyle w:val="af5"/>
        <w:ind w:left="4536"/>
        <w:rPr>
          <w:rFonts w:ascii="Times New Roman" w:hAnsi="Times New Roman"/>
          <w:b/>
          <w:sz w:val="24"/>
          <w:szCs w:val="24"/>
        </w:rPr>
      </w:pPr>
      <w:r w:rsidRPr="00C37A56">
        <w:rPr>
          <w:rFonts w:ascii="Times New Roman" w:hAnsi="Times New Roman"/>
          <w:sz w:val="24"/>
          <w:szCs w:val="24"/>
          <w:highlight w:val="yellow"/>
        </w:rPr>
        <w:br/>
        <w:t>ООО МКК "ЦентрГарант СПб", ИНН: 7811600690</w:t>
      </w:r>
      <w:r w:rsidRPr="00C37A56">
        <w:rPr>
          <w:rFonts w:ascii="Times New Roman" w:hAnsi="Times New Roman"/>
          <w:sz w:val="24"/>
          <w:szCs w:val="24"/>
          <w:highlight w:val="yellow"/>
        </w:rPr>
        <w:br/>
        <w:t xml:space="preserve">197110, Россия, Ленинградская, г. Санкт-Петербург, пр-т </w:t>
      </w:r>
      <w:proofErr w:type="spellStart"/>
      <w:r w:rsidRPr="00C37A56">
        <w:rPr>
          <w:rFonts w:ascii="Times New Roman" w:hAnsi="Times New Roman"/>
          <w:sz w:val="24"/>
          <w:szCs w:val="24"/>
          <w:highlight w:val="yellow"/>
        </w:rPr>
        <w:t>Левашовский</w:t>
      </w:r>
      <w:proofErr w:type="spellEnd"/>
      <w:r w:rsidRPr="00C37A56">
        <w:rPr>
          <w:rFonts w:ascii="Times New Roman" w:hAnsi="Times New Roman"/>
          <w:sz w:val="24"/>
          <w:szCs w:val="24"/>
          <w:highlight w:val="yellow"/>
        </w:rPr>
        <w:t>, д. 12</w:t>
      </w:r>
      <w:r w:rsidRPr="002122EA">
        <w:rPr>
          <w:rFonts w:ascii="Times New Roman" w:hAnsi="Times New Roman"/>
          <w:b/>
          <w:sz w:val="24"/>
          <w:szCs w:val="24"/>
        </w:rPr>
        <w:t xml:space="preserve"> </w:t>
      </w:r>
      <w:r w:rsidRPr="002122EA">
        <w:rPr>
          <w:rFonts w:ascii="Times New Roman" w:hAnsi="Times New Roman"/>
          <w:b/>
          <w:sz w:val="24"/>
          <w:szCs w:val="24"/>
        </w:rPr>
        <w:br/>
      </w:r>
    </w:p>
    <w:p w:rsidR="00EC7980" w:rsidRPr="00526081" w:rsidRDefault="00A32248">
      <w:pPr>
        <w:pStyle w:val="af5"/>
        <w:ind w:left="4536"/>
        <w:rPr>
          <w:rFonts w:ascii="Times New Roman" w:hAnsi="Times New Roman"/>
          <w:b/>
          <w:sz w:val="24"/>
          <w:szCs w:val="24"/>
        </w:rPr>
      </w:pPr>
      <w:r w:rsidRPr="00526081">
        <w:rPr>
          <w:rFonts w:ascii="Times New Roman" w:hAnsi="Times New Roman"/>
          <w:b/>
          <w:sz w:val="24"/>
          <w:szCs w:val="24"/>
        </w:rPr>
        <w:t xml:space="preserve">Уполномоченные органы:   </w:t>
      </w:r>
    </w:p>
    <w:p w:rsidR="00526081" w:rsidRPr="00526081" w:rsidRDefault="00526081">
      <w:pPr>
        <w:pStyle w:val="af5"/>
        <w:ind w:left="4536"/>
        <w:rPr>
          <w:rFonts w:ascii="Times New Roman" w:hAnsi="Times New Roman"/>
          <w:b/>
          <w:sz w:val="24"/>
          <w:szCs w:val="24"/>
        </w:rPr>
      </w:pPr>
    </w:p>
    <w:p w:rsidR="00EC7980" w:rsidRPr="00C37A56" w:rsidRDefault="00A32248">
      <w:pPr>
        <w:pStyle w:val="af5"/>
        <w:ind w:left="4536"/>
        <w:rPr>
          <w:rFonts w:ascii="Times New Roman" w:hAnsi="Times New Roman"/>
          <w:sz w:val="24"/>
          <w:szCs w:val="24"/>
          <w:highlight w:val="yellow"/>
        </w:rPr>
      </w:pPr>
      <w:r w:rsidRPr="00C37A56">
        <w:rPr>
          <w:rFonts w:ascii="Times New Roman" w:hAnsi="Times New Roman"/>
          <w:sz w:val="24"/>
          <w:szCs w:val="24"/>
          <w:highlight w:val="yellow"/>
        </w:rPr>
        <w:t>Межрайонная ИФНС № 23 по Иркутской области, ИНН: 3804030762</w:t>
      </w:r>
      <w:r w:rsidRPr="00C37A56">
        <w:rPr>
          <w:rFonts w:ascii="Times New Roman" w:hAnsi="Times New Roman"/>
          <w:sz w:val="24"/>
          <w:szCs w:val="24"/>
          <w:highlight w:val="yellow"/>
        </w:rPr>
        <w:br/>
        <w:t>665708, Россия, Иркутская обл., г. Братск, ул. Пионерская, д. 6А</w:t>
      </w:r>
    </w:p>
    <w:p w:rsidR="00A32248" w:rsidRPr="00C37A56" w:rsidRDefault="00A32248">
      <w:pPr>
        <w:pStyle w:val="af5"/>
        <w:ind w:left="4536"/>
        <w:rPr>
          <w:rFonts w:ascii="Times New Roman" w:hAnsi="Times New Roman"/>
          <w:sz w:val="24"/>
          <w:szCs w:val="24"/>
          <w:highlight w:val="yellow"/>
        </w:rPr>
      </w:pPr>
    </w:p>
    <w:p w:rsidR="00A32248" w:rsidRPr="00526081" w:rsidRDefault="00A32248">
      <w:pPr>
        <w:pStyle w:val="af5"/>
        <w:ind w:left="4536"/>
        <w:rPr>
          <w:rFonts w:ascii="Times New Roman" w:eastAsia="Times New Roman" w:hAnsi="Times New Roman"/>
          <w:b/>
          <w:sz w:val="24"/>
          <w:szCs w:val="24"/>
          <w:u w:val="single"/>
        </w:rPr>
      </w:pPr>
      <w:r w:rsidRPr="00C37A56">
        <w:rPr>
          <w:rFonts w:ascii="Times New Roman" w:hAnsi="Times New Roman"/>
          <w:sz w:val="24"/>
          <w:szCs w:val="24"/>
          <w:highlight w:val="yellow"/>
        </w:rPr>
        <w:t xml:space="preserve">Падунское ОСП </w:t>
      </w:r>
      <w:r w:rsidR="00526081" w:rsidRPr="00C37A56">
        <w:rPr>
          <w:rFonts w:ascii="Times New Roman" w:hAnsi="Times New Roman"/>
          <w:sz w:val="24"/>
          <w:szCs w:val="24"/>
          <w:highlight w:val="yellow"/>
        </w:rPr>
        <w:t>г. Братска</w:t>
      </w:r>
      <w:r w:rsidRPr="00C37A56">
        <w:rPr>
          <w:rFonts w:ascii="Times New Roman" w:hAnsi="Times New Roman"/>
          <w:sz w:val="24"/>
          <w:szCs w:val="24"/>
          <w:highlight w:val="yellow"/>
        </w:rPr>
        <w:t>, ИНН: 3811085917</w:t>
      </w:r>
      <w:r w:rsidRPr="00C37A56">
        <w:rPr>
          <w:rFonts w:ascii="Times New Roman" w:hAnsi="Times New Roman"/>
          <w:sz w:val="24"/>
          <w:szCs w:val="24"/>
          <w:highlight w:val="yellow"/>
        </w:rPr>
        <w:br/>
        <w:t>664003, Россия, Иркутская область, г. Иркутск, ул. Южная, д. 99</w:t>
      </w:r>
    </w:p>
    <w:p w:rsidR="00EC7980" w:rsidRPr="002122EA" w:rsidRDefault="00EC7980">
      <w:pPr>
        <w:pStyle w:val="af5"/>
        <w:ind w:left="4536"/>
        <w:rPr>
          <w:rFonts w:ascii="Times New Roman" w:eastAsia="Times New Roman" w:hAnsi="Times New Roman"/>
          <w:sz w:val="24"/>
          <w:szCs w:val="24"/>
        </w:rPr>
      </w:pPr>
    </w:p>
    <w:p w:rsidR="00EC7980" w:rsidRPr="002122EA" w:rsidRDefault="00A32248">
      <w:pPr>
        <w:pStyle w:val="af5"/>
        <w:ind w:left="4536"/>
        <w:rPr>
          <w:rFonts w:ascii="Times New Roman" w:hAnsi="Times New Roman"/>
          <w:sz w:val="24"/>
          <w:szCs w:val="24"/>
        </w:rPr>
      </w:pPr>
      <w:r w:rsidRPr="00C37A56">
        <w:rPr>
          <w:rFonts w:ascii="Times New Roman" w:hAnsi="Times New Roman"/>
          <w:sz w:val="24"/>
          <w:szCs w:val="24"/>
          <w:highlight w:val="yellow"/>
        </w:rPr>
        <w:lastRenderedPageBreak/>
        <w:t>ААУ "СИРИУС", ИНН: 5043069006</w:t>
      </w:r>
      <w:r w:rsidRPr="00C37A56">
        <w:rPr>
          <w:rFonts w:ascii="Times New Roman" w:hAnsi="Times New Roman"/>
          <w:sz w:val="24"/>
          <w:szCs w:val="24"/>
          <w:highlight w:val="yellow"/>
        </w:rPr>
        <w:br/>
        <w:t>142281, Россия, Московская Область, г. Протвино, ш. Кременковское, д. д. 2, офис оф. 104/2</w:t>
      </w:r>
      <w:r w:rsidRPr="002122EA">
        <w:rPr>
          <w:rFonts w:ascii="Times New Roman" w:eastAsia="Times New Roman" w:hAnsi="Times New Roman"/>
          <w:sz w:val="24"/>
          <w:szCs w:val="24"/>
        </w:rPr>
        <w:t xml:space="preserve"> </w:t>
      </w:r>
    </w:p>
    <w:p w:rsidR="00EC7980" w:rsidRPr="002122EA" w:rsidRDefault="00EC7980">
      <w:pPr>
        <w:pStyle w:val="af5"/>
        <w:ind w:left="4536"/>
        <w:rPr>
          <w:rFonts w:ascii="Times New Roman" w:eastAsia="Times New Roman" w:hAnsi="Times New Roman"/>
          <w:sz w:val="24"/>
          <w:szCs w:val="24"/>
        </w:rPr>
      </w:pPr>
    </w:p>
    <w:p w:rsidR="00EC7980" w:rsidRPr="002122EA" w:rsidRDefault="00A32248">
      <w:pPr>
        <w:pStyle w:val="af5"/>
        <w:ind w:left="4536"/>
        <w:rPr>
          <w:rFonts w:ascii="Times New Roman" w:eastAsia="Times New Roman" w:hAnsi="Times New Roman"/>
          <w:b/>
          <w:sz w:val="24"/>
          <w:szCs w:val="24"/>
        </w:rPr>
      </w:pPr>
      <w:r w:rsidRPr="002122EA">
        <w:rPr>
          <w:rFonts w:ascii="Times New Roman" w:eastAsia="Times New Roman" w:hAnsi="Times New Roman"/>
          <w:b/>
          <w:sz w:val="24"/>
          <w:szCs w:val="24"/>
        </w:rPr>
        <w:t xml:space="preserve">Сумма долга: </w:t>
      </w:r>
      <w:r w:rsidR="002122EA" w:rsidRPr="00A3608E">
        <w:rPr>
          <w:rFonts w:ascii="Times New Roman" w:eastAsia="Times New Roman" w:hAnsi="Times New Roman"/>
          <w:b/>
          <w:sz w:val="24"/>
          <w:szCs w:val="24"/>
          <w:highlight w:val="yellow"/>
        </w:rPr>
        <w:t>1 164 719, 4</w:t>
      </w:r>
      <w:r w:rsidR="002122EA" w:rsidRPr="002122EA">
        <w:rPr>
          <w:rFonts w:ascii="Times New Roman" w:eastAsia="Times New Roman" w:hAnsi="Times New Roman"/>
          <w:b/>
          <w:sz w:val="24"/>
          <w:szCs w:val="24"/>
        </w:rPr>
        <w:t xml:space="preserve"> </w:t>
      </w:r>
      <w:r w:rsidRPr="002122EA">
        <w:rPr>
          <w:rFonts w:ascii="Times New Roman" w:eastAsia="Times New Roman" w:hAnsi="Times New Roman"/>
          <w:b/>
          <w:sz w:val="24"/>
          <w:szCs w:val="24"/>
        </w:rPr>
        <w:t>руб.</w:t>
      </w:r>
    </w:p>
    <w:p w:rsidR="00EC7980" w:rsidRPr="002122EA" w:rsidRDefault="00EC7980" w:rsidP="00221D5C">
      <w:pPr>
        <w:pStyle w:val="af5"/>
        <w:rPr>
          <w:rFonts w:ascii="Times New Roman" w:hAnsi="Times New Roman"/>
          <w:sz w:val="24"/>
          <w:szCs w:val="24"/>
        </w:rPr>
      </w:pPr>
    </w:p>
    <w:p w:rsidR="00EC7980" w:rsidRPr="002122EA" w:rsidRDefault="00A32248" w:rsidP="00221D5C">
      <w:pPr>
        <w:pStyle w:val="af5"/>
        <w:jc w:val="center"/>
        <w:rPr>
          <w:rFonts w:ascii="Times New Roman" w:hAnsi="Times New Roman"/>
          <w:sz w:val="24"/>
          <w:szCs w:val="24"/>
        </w:rPr>
      </w:pPr>
      <w:r w:rsidRPr="002122EA">
        <w:rPr>
          <w:rFonts w:ascii="Times New Roman" w:hAnsi="Times New Roman"/>
          <w:sz w:val="24"/>
          <w:szCs w:val="24"/>
        </w:rPr>
        <w:t>ЗАЯВЛЕНИЕ</w:t>
      </w:r>
    </w:p>
    <w:p w:rsidR="00EC7980" w:rsidRPr="002122EA" w:rsidRDefault="00A32248">
      <w:pPr>
        <w:pStyle w:val="af5"/>
        <w:jc w:val="center"/>
        <w:rPr>
          <w:rFonts w:ascii="Times New Roman" w:hAnsi="Times New Roman"/>
          <w:sz w:val="24"/>
          <w:szCs w:val="24"/>
        </w:rPr>
      </w:pPr>
      <w:r w:rsidRPr="002122EA">
        <w:rPr>
          <w:rFonts w:ascii="Times New Roman" w:hAnsi="Times New Roman"/>
          <w:sz w:val="24"/>
          <w:szCs w:val="24"/>
        </w:rPr>
        <w:t>о признании гражданина несостоятельным (банкротом)</w:t>
      </w:r>
    </w:p>
    <w:p w:rsidR="00EC7980" w:rsidRPr="002122EA" w:rsidRDefault="00EC7980">
      <w:pPr>
        <w:pStyle w:val="af5"/>
        <w:jc w:val="both"/>
        <w:rPr>
          <w:rFonts w:ascii="Times New Roman" w:hAnsi="Times New Roman"/>
          <w:sz w:val="24"/>
          <w:szCs w:val="24"/>
        </w:rPr>
      </w:pPr>
    </w:p>
    <w:p w:rsidR="00EC7980" w:rsidRPr="002122EA" w:rsidRDefault="00A32248" w:rsidP="00887BA5">
      <w:pPr>
        <w:pStyle w:val="af5"/>
        <w:ind w:firstLine="720"/>
        <w:jc w:val="both"/>
        <w:rPr>
          <w:rFonts w:ascii="Times New Roman" w:hAnsi="Times New Roman"/>
          <w:sz w:val="24"/>
          <w:szCs w:val="24"/>
        </w:rPr>
      </w:pPr>
      <w:r w:rsidRPr="002122EA">
        <w:rPr>
          <w:rFonts w:ascii="Times New Roman" w:hAnsi="Times New Roman"/>
          <w:sz w:val="24"/>
          <w:szCs w:val="24"/>
        </w:rPr>
        <w:t xml:space="preserve">Настоящим, </w:t>
      </w:r>
      <w:r w:rsidR="005D308E">
        <w:rPr>
          <w:rFonts w:ascii="Times New Roman" w:hAnsi="Times New Roman"/>
          <w:sz w:val="24"/>
          <w:szCs w:val="24"/>
        </w:rPr>
        <w:t>Иванов Иван Иванович</w:t>
      </w:r>
      <w:r w:rsidRPr="002122EA">
        <w:rPr>
          <w:rFonts w:ascii="Times New Roman" w:hAnsi="Times New Roman"/>
          <w:sz w:val="24"/>
          <w:szCs w:val="24"/>
        </w:rPr>
        <w:t>, обращается в арбитражный суд с заявлением о признании его несостоятельным (банкротом) и введении процедуры реализации имущества.</w:t>
      </w:r>
    </w:p>
    <w:p w:rsidR="00EC7980" w:rsidRPr="002122EA" w:rsidRDefault="00A32248" w:rsidP="005D308E">
      <w:pPr>
        <w:pStyle w:val="af5"/>
        <w:ind w:firstLine="720"/>
        <w:jc w:val="both"/>
        <w:rPr>
          <w:rFonts w:ascii="Times New Roman" w:hAnsi="Times New Roman"/>
          <w:sz w:val="24"/>
          <w:szCs w:val="24"/>
        </w:rPr>
      </w:pPr>
      <w:r w:rsidRPr="002122EA">
        <w:rPr>
          <w:rFonts w:ascii="Times New Roman" w:hAnsi="Times New Roman"/>
          <w:sz w:val="24"/>
          <w:szCs w:val="24"/>
        </w:rPr>
        <w:t xml:space="preserve">По состоянию на </w:t>
      </w:r>
      <w:r w:rsidR="00221D5C" w:rsidRPr="002122EA">
        <w:rPr>
          <w:rFonts w:ascii="Times New Roman" w:hAnsi="Times New Roman"/>
          <w:sz w:val="24"/>
          <w:szCs w:val="24"/>
        </w:rPr>
        <w:t xml:space="preserve">2 марта </w:t>
      </w:r>
      <w:r w:rsidRPr="002122EA">
        <w:rPr>
          <w:rFonts w:ascii="Times New Roman" w:hAnsi="Times New Roman"/>
          <w:sz w:val="24"/>
          <w:szCs w:val="24"/>
        </w:rPr>
        <w:t xml:space="preserve">2026 года совокупный размер денежных обязательств, которые гражданин Российской Федерации </w:t>
      </w:r>
      <w:r w:rsidR="005D308E" w:rsidRPr="005D308E">
        <w:rPr>
          <w:rFonts w:ascii="Times New Roman" w:hAnsi="Times New Roman"/>
          <w:sz w:val="24"/>
          <w:szCs w:val="24"/>
          <w:highlight w:val="yellow"/>
        </w:rPr>
        <w:t>Иванов Иван Иванович</w:t>
      </w:r>
      <w:r w:rsidRPr="005D308E">
        <w:rPr>
          <w:rFonts w:ascii="Times New Roman" w:hAnsi="Times New Roman"/>
          <w:b/>
          <w:sz w:val="24"/>
          <w:szCs w:val="24"/>
          <w:highlight w:val="yellow"/>
        </w:rPr>
        <w:t xml:space="preserve">, </w:t>
      </w:r>
      <w:r w:rsidR="005D308E" w:rsidRPr="005D308E">
        <w:rPr>
          <w:rFonts w:ascii="Times New Roman" w:hAnsi="Times New Roman"/>
          <w:sz w:val="24"/>
          <w:szCs w:val="24"/>
          <w:highlight w:val="yellow"/>
        </w:rPr>
        <w:t>Дата рождения: 01.01.2000 г.р., место рождения: г. Иваново</w:t>
      </w:r>
      <w:proofErr w:type="gramStart"/>
      <w:r w:rsidR="005D308E" w:rsidRPr="005D308E">
        <w:rPr>
          <w:rFonts w:ascii="Times New Roman" w:hAnsi="Times New Roman"/>
          <w:sz w:val="24"/>
          <w:szCs w:val="24"/>
          <w:highlight w:val="yellow"/>
        </w:rPr>
        <w:t>, .</w:t>
      </w:r>
      <w:proofErr w:type="gramEnd"/>
      <w:r w:rsidR="005D308E" w:rsidRPr="005D308E">
        <w:rPr>
          <w:rFonts w:ascii="Times New Roman" w:hAnsi="Times New Roman"/>
          <w:sz w:val="24"/>
          <w:szCs w:val="24"/>
          <w:highlight w:val="yellow"/>
        </w:rPr>
        <w:t xml:space="preserve"> паспорт серия 1111 № 111111, выдан ОТДЕЛОМ УФМС РОССИИ ПО ИВАНОВСКОЙ ОБЛАСТИ 01.01.2018 г., код подразделения 111-111, зарегистрирован по адресу: 111111, Россия, Ивановская обл., г. Иваново, ул.</w:t>
      </w:r>
      <w:r w:rsidR="005D308E" w:rsidRPr="005D308E">
        <w:rPr>
          <w:rFonts w:ascii="Times New Roman" w:hAnsi="Times New Roman"/>
          <w:sz w:val="24"/>
          <w:szCs w:val="24"/>
          <w:highlight w:val="yellow"/>
        </w:rPr>
        <w:t xml:space="preserve"> Ленина, д. 26, кв.40; ИНН 111111111111; </w:t>
      </w:r>
      <w:r w:rsidR="005D308E" w:rsidRPr="005D308E">
        <w:rPr>
          <w:rFonts w:ascii="Times New Roman" w:hAnsi="Times New Roman"/>
          <w:sz w:val="24"/>
          <w:szCs w:val="24"/>
          <w:highlight w:val="yellow"/>
        </w:rPr>
        <w:t>СНИЛС 101-101-101-11</w:t>
      </w:r>
      <w:r w:rsidRPr="002122EA">
        <w:rPr>
          <w:rFonts w:ascii="Times New Roman" w:hAnsi="Times New Roman"/>
          <w:sz w:val="24"/>
          <w:szCs w:val="24"/>
        </w:rPr>
        <w:t xml:space="preserve"> не в состоянии исполнить перед кредиторами, составляет </w:t>
      </w:r>
      <w:r w:rsidR="002122EA" w:rsidRPr="005D308E">
        <w:rPr>
          <w:rFonts w:ascii="Times New Roman" w:eastAsia="Times New Roman" w:hAnsi="Times New Roman"/>
          <w:b/>
          <w:sz w:val="24"/>
          <w:szCs w:val="24"/>
          <w:highlight w:val="yellow"/>
        </w:rPr>
        <w:t xml:space="preserve">1 164 719, 4 </w:t>
      </w:r>
      <w:r w:rsidRPr="005D308E">
        <w:rPr>
          <w:rFonts w:ascii="Times New Roman" w:eastAsia="Times New Roman" w:hAnsi="Times New Roman"/>
          <w:b/>
          <w:sz w:val="24"/>
          <w:szCs w:val="24"/>
          <w:highlight w:val="yellow"/>
        </w:rPr>
        <w:t>руб</w:t>
      </w:r>
      <w:r w:rsidRPr="002122EA">
        <w:rPr>
          <w:rFonts w:ascii="Times New Roman" w:eastAsia="Times New Roman" w:hAnsi="Times New Roman"/>
          <w:b/>
          <w:sz w:val="24"/>
          <w:szCs w:val="24"/>
        </w:rPr>
        <w:t xml:space="preserve">. </w:t>
      </w:r>
      <w:r w:rsidRPr="002122EA">
        <w:rPr>
          <w:rFonts w:ascii="Times New Roman" w:hAnsi="Times New Roman"/>
          <w:sz w:val="24"/>
          <w:szCs w:val="24"/>
        </w:rPr>
        <w:t>в том числе:</w:t>
      </w:r>
    </w:p>
    <w:p w:rsidR="00EC7980" w:rsidRPr="002122EA" w:rsidRDefault="00EC7980">
      <w:pPr>
        <w:pStyle w:val="af5"/>
        <w:rPr>
          <w:rFonts w:ascii="Times New Roman" w:hAnsi="Times New Roman"/>
          <w:sz w:val="24"/>
          <w:szCs w:val="24"/>
        </w:rPr>
      </w:pPr>
    </w:p>
    <w:p w:rsidR="00EC7980" w:rsidRPr="002122EA" w:rsidRDefault="00A32248">
      <w:pPr>
        <w:pStyle w:val="af5"/>
        <w:ind w:left="709" w:firstLine="11"/>
        <w:rPr>
          <w:rFonts w:ascii="Times New Roman" w:hAnsi="Times New Roman"/>
          <w:sz w:val="24"/>
          <w:szCs w:val="24"/>
        </w:rPr>
      </w:pPr>
      <w:r w:rsidRPr="002122EA">
        <w:rPr>
          <w:rFonts w:ascii="Times New Roman" w:hAnsi="Times New Roman"/>
          <w:sz w:val="24"/>
          <w:szCs w:val="24"/>
        </w:rPr>
        <w:t>1. Неспособность удовлетворить требование Падунское ОСП по денежному обязательству, вытекающему из исполнительного производства № 323215/25/38028 от 02.09.2025 г. (взыскатель ПАО СБЕРБАНК) в сумме 44951.28 руб.</w:t>
      </w:r>
      <w:r w:rsidRPr="002122EA">
        <w:rPr>
          <w:rFonts w:ascii="Times New Roman" w:hAnsi="Times New Roman"/>
          <w:sz w:val="24"/>
          <w:szCs w:val="24"/>
        </w:rPr>
        <w:br/>
        <w:t>2. Неспособность удовлетворить требование Падунское ОСП по денежному обязательству, вытекающему из исполнительного производства № 325175/25/38028 от 01.06.3803 г. (взыскатель ПАО СБЕРБАНК) в сумме 116839.09 руб.</w:t>
      </w:r>
      <w:r w:rsidRPr="002122EA">
        <w:rPr>
          <w:rFonts w:ascii="Times New Roman" w:hAnsi="Times New Roman"/>
          <w:sz w:val="24"/>
          <w:szCs w:val="24"/>
        </w:rPr>
        <w:br/>
        <w:t xml:space="preserve">3. Неспособность удовлетворить требование Падунское ОСП по денежному обязательству, вытекающему из исполнительного производства № 335863/25/38028 от 15.09.2025 г. (взыскатель ПАО СБЕРБАНК) в сумме </w:t>
      </w:r>
      <w:r w:rsidR="00526081" w:rsidRPr="002122EA">
        <w:rPr>
          <w:rFonts w:ascii="Times New Roman" w:hAnsi="Times New Roman"/>
          <w:sz w:val="24"/>
          <w:szCs w:val="24"/>
        </w:rPr>
        <w:t xml:space="preserve">217777.55 </w:t>
      </w:r>
      <w:r w:rsidRPr="002122EA">
        <w:rPr>
          <w:rFonts w:ascii="Times New Roman" w:hAnsi="Times New Roman"/>
          <w:sz w:val="24"/>
          <w:szCs w:val="24"/>
        </w:rPr>
        <w:t>руб.</w:t>
      </w:r>
      <w:r w:rsidRPr="002122EA">
        <w:rPr>
          <w:rFonts w:ascii="Times New Roman" w:hAnsi="Times New Roman"/>
          <w:sz w:val="24"/>
          <w:szCs w:val="24"/>
        </w:rPr>
        <w:br/>
        <w:t>4. Неспособность удовлетворить требование Падунское ОСП по денежному обязательству, вытекающему из исполнительного производства № 397993/25/38028 от 19.11.2025 г. (взыскатель АО "АЛЬФА-БАНК") в сумме 68842.22 руб.</w:t>
      </w:r>
      <w:r w:rsidRPr="002122EA">
        <w:rPr>
          <w:rFonts w:ascii="Times New Roman" w:hAnsi="Times New Roman"/>
          <w:sz w:val="24"/>
          <w:szCs w:val="24"/>
        </w:rPr>
        <w:br/>
        <w:t>5. Неспособность удовлетворить требование Падунское</w:t>
      </w:r>
      <w:r w:rsidRPr="00526081">
        <w:rPr>
          <w:rFonts w:ascii="Times New Roman" w:hAnsi="Times New Roman"/>
          <w:sz w:val="24"/>
          <w:szCs w:val="24"/>
        </w:rPr>
        <w:t xml:space="preserve"> ОСП по денежному обязательству, </w:t>
      </w:r>
      <w:r w:rsidRPr="002122EA">
        <w:rPr>
          <w:rFonts w:ascii="Times New Roman" w:hAnsi="Times New Roman"/>
          <w:sz w:val="24"/>
          <w:szCs w:val="24"/>
        </w:rPr>
        <w:t>вытекающему из исполнительного производства № 441531/25/38028 от 30.12.2025 г. (взыскатель ПАО СБЕРБАНК) в сумме 88253.34 руб.</w:t>
      </w:r>
      <w:r w:rsidRPr="002122EA">
        <w:rPr>
          <w:rFonts w:ascii="Times New Roman" w:hAnsi="Times New Roman"/>
          <w:sz w:val="24"/>
          <w:szCs w:val="24"/>
        </w:rPr>
        <w:br/>
        <w:t>6. Неспособность удовлетворить требование Падунское ОСП по денежному обязательству, вытекающему из исполнительного производства № 443230/25/38028 от 12.01.2026 г. (взыскатель ПАО СБЕРБАНК) в сумме 172552.88 руб.</w:t>
      </w:r>
      <w:r w:rsidRPr="002122EA">
        <w:rPr>
          <w:rFonts w:ascii="Times New Roman" w:hAnsi="Times New Roman"/>
          <w:sz w:val="24"/>
          <w:szCs w:val="24"/>
        </w:rPr>
        <w:br/>
        <w:t>7. Неспособность удовлетворить требование Падунское ОСП по денежному обязательству, вытекающему из исполнительного производства № 1372/26/38028 от 12.01.2026 г. (взыскатель ПАО СБЕРБАНК) в сумме 292168.8 руб.</w:t>
      </w:r>
      <w:r w:rsidRPr="002122EA">
        <w:rPr>
          <w:rFonts w:ascii="Times New Roman" w:hAnsi="Times New Roman"/>
          <w:sz w:val="24"/>
          <w:szCs w:val="24"/>
        </w:rPr>
        <w:br/>
      </w:r>
      <w:r w:rsidR="002122EA" w:rsidRPr="002122EA">
        <w:rPr>
          <w:rFonts w:ascii="Times New Roman" w:hAnsi="Times New Roman"/>
          <w:sz w:val="24"/>
          <w:szCs w:val="24"/>
        </w:rPr>
        <w:t>8</w:t>
      </w:r>
      <w:r w:rsidRPr="002122EA">
        <w:rPr>
          <w:rFonts w:ascii="Times New Roman" w:hAnsi="Times New Roman"/>
          <w:sz w:val="24"/>
          <w:szCs w:val="24"/>
        </w:rPr>
        <w:t xml:space="preserve">. Неспособность удовлетворить требование АО "ТБАНК" по денежному обязательству, вытекающему из кредитного договора № </w:t>
      </w:r>
      <w:r w:rsidR="00262D8A" w:rsidRPr="002122EA">
        <w:rPr>
          <w:rFonts w:ascii="Times New Roman" w:hAnsi="Times New Roman"/>
          <w:sz w:val="24"/>
          <w:szCs w:val="24"/>
        </w:rPr>
        <w:t xml:space="preserve">07bbbfbb-fe48-174f-b1ff-b7b60decf2d2-5 </w:t>
      </w:r>
      <w:r w:rsidRPr="002122EA">
        <w:rPr>
          <w:rFonts w:ascii="Times New Roman" w:hAnsi="Times New Roman"/>
          <w:sz w:val="24"/>
          <w:szCs w:val="24"/>
        </w:rPr>
        <w:t>от 25.0</w:t>
      </w:r>
      <w:r w:rsidR="002122EA" w:rsidRPr="002122EA">
        <w:rPr>
          <w:rFonts w:ascii="Times New Roman" w:hAnsi="Times New Roman"/>
          <w:sz w:val="24"/>
          <w:szCs w:val="24"/>
        </w:rPr>
        <w:t>7.2022 г. в сумме 73567.51 руб.</w:t>
      </w:r>
      <w:r w:rsidR="002122EA" w:rsidRPr="002122EA">
        <w:rPr>
          <w:rFonts w:ascii="Times New Roman" w:hAnsi="Times New Roman"/>
          <w:sz w:val="24"/>
          <w:szCs w:val="24"/>
        </w:rPr>
        <w:br/>
        <w:t>9</w:t>
      </w:r>
      <w:r w:rsidRPr="002122EA">
        <w:rPr>
          <w:rFonts w:ascii="Times New Roman" w:hAnsi="Times New Roman"/>
          <w:sz w:val="24"/>
          <w:szCs w:val="24"/>
        </w:rPr>
        <w:t xml:space="preserve">. Неспособность удовлетворить требование ПАО "СОВКОМБАНК" по денежному обязательству, вытекающему из кредитного договора № </w:t>
      </w:r>
      <w:r w:rsidR="002122EA" w:rsidRPr="002122EA">
        <w:rPr>
          <w:rFonts w:ascii="Times New Roman" w:hAnsi="Times New Roman"/>
          <w:sz w:val="24"/>
          <w:szCs w:val="24"/>
        </w:rPr>
        <w:t xml:space="preserve">000327888090 </w:t>
      </w:r>
      <w:r w:rsidRPr="002122EA">
        <w:rPr>
          <w:rFonts w:ascii="Times New Roman" w:hAnsi="Times New Roman"/>
          <w:sz w:val="24"/>
          <w:szCs w:val="24"/>
        </w:rPr>
        <w:t xml:space="preserve">от 24.09.2021 г. в сумме </w:t>
      </w:r>
      <w:r w:rsidR="002122EA" w:rsidRPr="002122EA">
        <w:rPr>
          <w:rFonts w:ascii="Times New Roman" w:hAnsi="Times New Roman"/>
          <w:sz w:val="24"/>
          <w:szCs w:val="24"/>
        </w:rPr>
        <w:t xml:space="preserve">67854,87 </w:t>
      </w:r>
      <w:r w:rsidRPr="002122EA">
        <w:rPr>
          <w:rFonts w:ascii="Times New Roman" w:hAnsi="Times New Roman"/>
          <w:sz w:val="24"/>
          <w:szCs w:val="24"/>
        </w:rPr>
        <w:t>руб.</w:t>
      </w:r>
      <w:r w:rsidR="002122EA">
        <w:rPr>
          <w:rFonts w:ascii="Times New Roman" w:hAnsi="Times New Roman"/>
          <w:sz w:val="24"/>
          <w:szCs w:val="24"/>
        </w:rPr>
        <w:br/>
        <w:t>10</w:t>
      </w:r>
      <w:r w:rsidRPr="002122EA">
        <w:rPr>
          <w:rFonts w:ascii="Times New Roman" w:hAnsi="Times New Roman"/>
          <w:sz w:val="24"/>
          <w:szCs w:val="24"/>
        </w:rPr>
        <w:t>. Неспособность удовлетворить требование ООО МКК "Денежная эгида" по денежному обязательству, вытекающему из кредитного договора № f9339f21-04f2-11ed-9169- 9844ae4198c7-a от 16.07.20</w:t>
      </w:r>
      <w:r w:rsidR="002122EA" w:rsidRPr="002122EA">
        <w:rPr>
          <w:rFonts w:ascii="Times New Roman" w:hAnsi="Times New Roman"/>
          <w:sz w:val="24"/>
          <w:szCs w:val="24"/>
        </w:rPr>
        <w:t>22 г. в сумме 14832 руб.</w:t>
      </w:r>
      <w:r w:rsidR="002122EA" w:rsidRPr="002122EA">
        <w:rPr>
          <w:rFonts w:ascii="Times New Roman" w:hAnsi="Times New Roman"/>
          <w:sz w:val="24"/>
          <w:szCs w:val="24"/>
        </w:rPr>
        <w:br/>
        <w:t>11</w:t>
      </w:r>
      <w:r w:rsidRPr="002122EA">
        <w:rPr>
          <w:rFonts w:ascii="Times New Roman" w:hAnsi="Times New Roman"/>
          <w:sz w:val="24"/>
          <w:szCs w:val="24"/>
        </w:rPr>
        <w:t>. Неспособность удовлетворить требование ООО МКК "ЦентрГарант СПб" по денежному обязательству, вытекающему из кредитного договора № 34/10972 от 13.03.2020 г. в сумме 7080 руб.</w:t>
      </w:r>
    </w:p>
    <w:p w:rsidR="00EC7980" w:rsidRPr="002122EA" w:rsidRDefault="00EC7980">
      <w:pPr>
        <w:pStyle w:val="af5"/>
        <w:rPr>
          <w:rFonts w:ascii="Times New Roman" w:hAnsi="Times New Roman"/>
          <w:sz w:val="24"/>
          <w:szCs w:val="24"/>
        </w:rPr>
      </w:pPr>
    </w:p>
    <w:p w:rsidR="00EC7980" w:rsidRPr="002122EA" w:rsidRDefault="00A32248" w:rsidP="00887BA5">
      <w:pPr>
        <w:spacing w:after="0"/>
        <w:ind w:firstLine="709"/>
        <w:jc w:val="both"/>
        <w:rPr>
          <w:rFonts w:ascii="Times New Roman" w:hAnsi="Times New Roman" w:cs="Times New Roman"/>
          <w:sz w:val="24"/>
          <w:szCs w:val="24"/>
        </w:rPr>
      </w:pPr>
      <w:r w:rsidRPr="002122EA">
        <w:rPr>
          <w:rFonts w:ascii="Times New Roman" w:hAnsi="Times New Roman" w:cs="Times New Roman"/>
          <w:sz w:val="24"/>
          <w:szCs w:val="24"/>
        </w:rPr>
        <w:t>Должник предоставил выписку из отчета кредитного бюро.</w:t>
      </w:r>
    </w:p>
    <w:p w:rsidR="00EC7980" w:rsidRPr="002122EA" w:rsidRDefault="00A32248" w:rsidP="00887BA5">
      <w:pPr>
        <w:spacing w:after="0"/>
        <w:ind w:firstLine="709"/>
        <w:jc w:val="both"/>
        <w:rPr>
          <w:rFonts w:ascii="Times New Roman" w:hAnsi="Times New Roman" w:cs="Times New Roman"/>
          <w:sz w:val="24"/>
          <w:szCs w:val="24"/>
        </w:rPr>
      </w:pPr>
      <w:r w:rsidRPr="002122EA">
        <w:rPr>
          <w:rFonts w:ascii="Times New Roman" w:hAnsi="Times New Roman" w:cs="Times New Roman"/>
          <w:sz w:val="24"/>
          <w:szCs w:val="24"/>
        </w:rPr>
        <w:lastRenderedPageBreak/>
        <w:t xml:space="preserve">Согласно п. п. 1 и 1.1 ст. 3 Федерального закона от 30.12.2004 г. № 218–ФЗ «О кредитных историях» (далее – Закон о кредитных историях) кредитная история – информация, состав которой определен указанным Федеральным законом и которая хранится в бюро кредитных историй; запись кредитной истории характеризует исполнение заемщиком принятых на себя обязательств по договорам займа (кредита). </w:t>
      </w:r>
    </w:p>
    <w:p w:rsidR="00EC7980" w:rsidRPr="002122EA" w:rsidRDefault="00A32248" w:rsidP="00887BA5">
      <w:pPr>
        <w:spacing w:after="0"/>
        <w:ind w:firstLine="709"/>
        <w:jc w:val="both"/>
        <w:rPr>
          <w:rFonts w:ascii="Times New Roman" w:hAnsi="Times New Roman" w:cs="Times New Roman"/>
          <w:sz w:val="24"/>
          <w:szCs w:val="24"/>
        </w:rPr>
      </w:pPr>
      <w:r w:rsidRPr="002122EA">
        <w:rPr>
          <w:rFonts w:ascii="Times New Roman" w:hAnsi="Times New Roman" w:cs="Times New Roman"/>
          <w:sz w:val="24"/>
          <w:szCs w:val="24"/>
        </w:rPr>
        <w:t xml:space="preserve">Кредитная организация представляет информацию в бюро кредитных историй на основании договора об оказании информационных услуг (ст. 5 Закона о кредитных историях). Согласно </w:t>
      </w:r>
      <w:proofErr w:type="spellStart"/>
      <w:r w:rsidRPr="002122EA">
        <w:rPr>
          <w:rFonts w:ascii="Times New Roman" w:hAnsi="Times New Roman" w:cs="Times New Roman"/>
          <w:sz w:val="24"/>
          <w:szCs w:val="24"/>
        </w:rPr>
        <w:t>пп</w:t>
      </w:r>
      <w:proofErr w:type="spellEnd"/>
      <w:r w:rsidRPr="002122EA">
        <w:rPr>
          <w:rFonts w:ascii="Times New Roman" w:hAnsi="Times New Roman" w:cs="Times New Roman"/>
          <w:sz w:val="24"/>
          <w:szCs w:val="24"/>
        </w:rPr>
        <w:t>. «д» п. 2 ч. 3 ст. 4 Закона о кредитных историях кредитная история субъекта кредитной истории – физического лица состоит в том числе из сведений о дате и сумме фактического исполнения обязательств заемщика в полном и (или) неполном размерах.</w:t>
      </w:r>
    </w:p>
    <w:p w:rsidR="00EC7980" w:rsidRPr="002122EA" w:rsidRDefault="00A32248" w:rsidP="00887BA5">
      <w:pPr>
        <w:spacing w:after="0"/>
        <w:ind w:firstLine="709"/>
        <w:jc w:val="both"/>
        <w:rPr>
          <w:rFonts w:ascii="Times New Roman" w:hAnsi="Times New Roman" w:cs="Times New Roman"/>
          <w:sz w:val="24"/>
          <w:szCs w:val="24"/>
        </w:rPr>
      </w:pPr>
      <w:r w:rsidRPr="002122EA">
        <w:rPr>
          <w:rFonts w:ascii="Times New Roman" w:hAnsi="Times New Roman" w:cs="Times New Roman"/>
          <w:sz w:val="24"/>
          <w:szCs w:val="24"/>
        </w:rPr>
        <w:t>Должник просит суд принять данный документ в подтверждение наличия задолженности и оснований ее возникновения в соответствии с Законом о кредитных историях.</w:t>
      </w:r>
    </w:p>
    <w:p w:rsidR="00EC7980" w:rsidRPr="002122EA" w:rsidRDefault="00A32248" w:rsidP="00887BA5">
      <w:pPr>
        <w:spacing w:after="0"/>
        <w:ind w:firstLine="709"/>
        <w:jc w:val="both"/>
        <w:rPr>
          <w:rFonts w:ascii="Times New Roman" w:hAnsi="Times New Roman" w:cs="Times New Roman"/>
          <w:sz w:val="24"/>
          <w:szCs w:val="24"/>
        </w:rPr>
      </w:pPr>
      <w:r w:rsidRPr="002122EA">
        <w:rPr>
          <w:rFonts w:ascii="Times New Roman" w:hAnsi="Times New Roman" w:cs="Times New Roman"/>
          <w:sz w:val="24"/>
          <w:szCs w:val="24"/>
        </w:rPr>
        <w:t>Документы, удостоверяющие исключительные права на результаты интеллектуальной деятельности должник представить не может, т. к. не имеет.</w:t>
      </w:r>
    </w:p>
    <w:p w:rsidR="00EC7980" w:rsidRPr="002122EA" w:rsidRDefault="00A32248" w:rsidP="00887BA5">
      <w:pPr>
        <w:spacing w:after="0"/>
        <w:ind w:firstLine="709"/>
        <w:jc w:val="both"/>
        <w:rPr>
          <w:rFonts w:ascii="Times New Roman" w:hAnsi="Times New Roman" w:cs="Times New Roman"/>
          <w:sz w:val="24"/>
          <w:szCs w:val="24"/>
        </w:rPr>
      </w:pPr>
      <w:r w:rsidRPr="005D308E">
        <w:rPr>
          <w:rFonts w:ascii="Times New Roman" w:hAnsi="Times New Roman" w:cs="Times New Roman"/>
          <w:sz w:val="24"/>
          <w:szCs w:val="24"/>
          <w:highlight w:val="yellow"/>
        </w:rPr>
        <w:t>Сделок с недвижимым имуществом, ценными бумагами, долями в уставном капитале, транспортными средствами, свыше трехсот тысяч должником не совершалось</w:t>
      </w:r>
      <w:r w:rsidRPr="002122EA">
        <w:rPr>
          <w:rFonts w:ascii="Times New Roman" w:hAnsi="Times New Roman" w:cs="Times New Roman"/>
          <w:sz w:val="24"/>
          <w:szCs w:val="24"/>
        </w:rPr>
        <w:t>.</w:t>
      </w:r>
    </w:p>
    <w:p w:rsidR="00EC7980" w:rsidRPr="002122EA" w:rsidRDefault="00A32248" w:rsidP="00887BA5">
      <w:pPr>
        <w:spacing w:after="0"/>
        <w:ind w:firstLine="709"/>
        <w:jc w:val="both"/>
        <w:rPr>
          <w:rFonts w:ascii="Times New Roman" w:hAnsi="Times New Roman" w:cs="Times New Roman"/>
          <w:sz w:val="24"/>
          <w:szCs w:val="24"/>
        </w:rPr>
      </w:pPr>
      <w:r w:rsidRPr="005D308E">
        <w:rPr>
          <w:rFonts w:ascii="Times New Roman" w:hAnsi="Times New Roman" w:cs="Times New Roman"/>
          <w:sz w:val="24"/>
          <w:szCs w:val="24"/>
          <w:highlight w:val="yellow"/>
        </w:rPr>
        <w:t>Акционером юридического лица должник не является</w:t>
      </w:r>
      <w:r w:rsidR="00887BA5" w:rsidRPr="002122EA">
        <w:rPr>
          <w:rFonts w:ascii="Times New Roman" w:hAnsi="Times New Roman" w:cs="Times New Roman"/>
          <w:sz w:val="24"/>
          <w:szCs w:val="24"/>
        </w:rPr>
        <w:t>.</w:t>
      </w:r>
    </w:p>
    <w:p w:rsidR="00EC7980" w:rsidRPr="002122EA" w:rsidRDefault="00A32248" w:rsidP="00887BA5">
      <w:pPr>
        <w:pStyle w:val="af5"/>
        <w:ind w:firstLine="720"/>
        <w:jc w:val="both"/>
        <w:rPr>
          <w:rFonts w:ascii="Times New Roman" w:hAnsi="Times New Roman"/>
          <w:sz w:val="24"/>
          <w:szCs w:val="24"/>
        </w:rPr>
      </w:pPr>
      <w:r w:rsidRPr="002122EA">
        <w:rPr>
          <w:rFonts w:ascii="Times New Roman" w:hAnsi="Times New Roman"/>
          <w:sz w:val="24"/>
          <w:szCs w:val="24"/>
        </w:rPr>
        <w:t>Состав и размер денежных обязательств определены на дату подачи в суд настоящего заявления и подтверждены документами и иными доказательствами, прилагаемыми к настоящему заявлению.</w:t>
      </w:r>
    </w:p>
    <w:p w:rsidR="00887BA5" w:rsidRPr="005D308E" w:rsidRDefault="00887BA5" w:rsidP="00887BA5">
      <w:pPr>
        <w:pStyle w:val="af5"/>
        <w:ind w:firstLine="720"/>
        <w:jc w:val="both"/>
        <w:rPr>
          <w:rFonts w:ascii="Times New Roman" w:hAnsi="Times New Roman"/>
          <w:sz w:val="24"/>
          <w:szCs w:val="24"/>
          <w:highlight w:val="yellow"/>
        </w:rPr>
      </w:pPr>
      <w:r w:rsidRPr="005D308E">
        <w:rPr>
          <w:rFonts w:ascii="Times New Roman" w:hAnsi="Times New Roman"/>
          <w:sz w:val="24"/>
          <w:szCs w:val="24"/>
          <w:highlight w:val="yellow"/>
        </w:rPr>
        <w:t xml:space="preserve">В настоящее время у должника имеется следующее имущество, в том числе денежные средства: </w:t>
      </w:r>
    </w:p>
    <w:p w:rsidR="00887BA5" w:rsidRPr="005D308E" w:rsidRDefault="00887BA5" w:rsidP="00887BA5">
      <w:pPr>
        <w:pStyle w:val="af5"/>
        <w:ind w:firstLine="709"/>
        <w:jc w:val="both"/>
        <w:rPr>
          <w:rFonts w:ascii="Times New Roman" w:hAnsi="Times New Roman"/>
          <w:sz w:val="24"/>
          <w:szCs w:val="24"/>
          <w:highlight w:val="yellow"/>
        </w:rPr>
      </w:pPr>
      <w:r w:rsidRPr="005D308E">
        <w:rPr>
          <w:rFonts w:ascii="Times New Roman" w:hAnsi="Times New Roman"/>
          <w:sz w:val="24"/>
          <w:szCs w:val="24"/>
          <w:highlight w:val="yellow"/>
        </w:rPr>
        <w:t>Текущий счёт № 40817810290349903867 открытый 11.12.2025 г. в валюте «Российский рубль» Акционерное общество Банк Инго, остаток по вкладу 0 руб.</w:t>
      </w:r>
    </w:p>
    <w:p w:rsidR="00887BA5" w:rsidRPr="005D308E" w:rsidRDefault="00887BA5" w:rsidP="00455564">
      <w:pPr>
        <w:pStyle w:val="af5"/>
        <w:ind w:firstLine="709"/>
        <w:jc w:val="both"/>
        <w:rPr>
          <w:rFonts w:ascii="Times New Roman" w:hAnsi="Times New Roman"/>
          <w:sz w:val="24"/>
          <w:szCs w:val="24"/>
          <w:highlight w:val="yellow"/>
        </w:rPr>
      </w:pPr>
      <w:r w:rsidRPr="005D308E">
        <w:rPr>
          <w:rFonts w:ascii="Times New Roman" w:hAnsi="Times New Roman"/>
          <w:sz w:val="24"/>
          <w:szCs w:val="24"/>
          <w:highlight w:val="yellow"/>
        </w:rPr>
        <w:t>Текущий счёт № 40817810218355428145 открытый 12.04.2022 г. в валюте «Российский рубль» ПАО СБЕРБАНК, остаток по вкладу 0 руб.</w:t>
      </w:r>
    </w:p>
    <w:p w:rsidR="00887BA5" w:rsidRPr="005D308E" w:rsidRDefault="00A32248" w:rsidP="00887BA5">
      <w:pPr>
        <w:pStyle w:val="af5"/>
        <w:ind w:firstLine="709"/>
        <w:jc w:val="both"/>
        <w:rPr>
          <w:rFonts w:ascii="Times New Roman" w:hAnsi="Times New Roman"/>
          <w:sz w:val="24"/>
          <w:szCs w:val="24"/>
          <w:highlight w:val="yellow"/>
        </w:rPr>
      </w:pPr>
      <w:r w:rsidRPr="005D308E">
        <w:rPr>
          <w:rFonts w:ascii="Times New Roman" w:hAnsi="Times New Roman"/>
          <w:sz w:val="24"/>
          <w:szCs w:val="24"/>
          <w:highlight w:val="yellow"/>
        </w:rPr>
        <w:t>Недвижимого имущес</w:t>
      </w:r>
      <w:r w:rsidR="00887BA5" w:rsidRPr="005D308E">
        <w:rPr>
          <w:rFonts w:ascii="Times New Roman" w:hAnsi="Times New Roman"/>
          <w:sz w:val="24"/>
          <w:szCs w:val="24"/>
          <w:highlight w:val="yellow"/>
        </w:rPr>
        <w:t>тва в собственности не имеется.</w:t>
      </w:r>
    </w:p>
    <w:p w:rsidR="00455564" w:rsidRPr="002122EA" w:rsidRDefault="00455564" w:rsidP="00887BA5">
      <w:pPr>
        <w:pStyle w:val="af5"/>
        <w:ind w:firstLine="709"/>
        <w:jc w:val="both"/>
        <w:rPr>
          <w:rFonts w:ascii="Times New Roman" w:hAnsi="Times New Roman"/>
          <w:sz w:val="24"/>
          <w:szCs w:val="24"/>
        </w:rPr>
      </w:pPr>
      <w:r w:rsidRPr="005D308E">
        <w:rPr>
          <w:rFonts w:ascii="Times New Roman" w:hAnsi="Times New Roman"/>
          <w:sz w:val="24"/>
          <w:szCs w:val="24"/>
          <w:highlight w:val="yellow"/>
        </w:rPr>
        <w:t>На имя должника зарегистрировано транспортное средство с ГРЗ В150КВ138.</w:t>
      </w:r>
    </w:p>
    <w:p w:rsidR="00EC7980" w:rsidRPr="002122EA" w:rsidRDefault="00A32248" w:rsidP="00887BA5">
      <w:pPr>
        <w:pStyle w:val="af5"/>
        <w:ind w:firstLine="720"/>
        <w:jc w:val="both"/>
        <w:rPr>
          <w:rFonts w:ascii="Times New Roman" w:hAnsi="Times New Roman"/>
          <w:sz w:val="24"/>
          <w:szCs w:val="24"/>
        </w:rPr>
      </w:pPr>
      <w:r w:rsidRPr="002122EA">
        <w:rPr>
          <w:rFonts w:ascii="Times New Roman" w:hAnsi="Times New Roman"/>
          <w:sz w:val="24"/>
          <w:szCs w:val="24"/>
        </w:rPr>
        <w:t>Фактически, по состоянию на дату подачи заявления, общая сумма долгов должника перед кредиторами, включая задолженность по обязательным платежам, превышает стоимость принадлежащего должнику имущества (включая стоимость имущества, на которое не может быть обращено взыскание по исполнительным документам в соответствии со ст. 446 ГПК РФ, ст. 101 Закона об исполнительном производстве) и имущественных прав, что в соответствии с п. 3 ст. 213.6 Федерального закона от 26.10.2002 № 127-ФЗ «О несостоятельности (банкротстве)» является обстоятельством, указывающим на неплатежеспособность гражданина.</w:t>
      </w:r>
    </w:p>
    <w:p w:rsidR="00EC7980" w:rsidRPr="002122EA" w:rsidRDefault="00A32248" w:rsidP="00887BA5">
      <w:pPr>
        <w:pStyle w:val="af5"/>
        <w:ind w:firstLine="720"/>
        <w:jc w:val="both"/>
        <w:rPr>
          <w:rFonts w:ascii="Times New Roman" w:hAnsi="Times New Roman"/>
          <w:sz w:val="24"/>
          <w:szCs w:val="24"/>
        </w:rPr>
      </w:pPr>
      <w:r w:rsidRPr="002122EA">
        <w:rPr>
          <w:rFonts w:ascii="Times New Roman" w:hAnsi="Times New Roman"/>
          <w:sz w:val="24"/>
          <w:szCs w:val="24"/>
        </w:rPr>
        <w:t>Должник не в состоянии исполнить обязательства перед кредиторами по оплате задолженности и обязательных платежей.</w:t>
      </w:r>
    </w:p>
    <w:p w:rsidR="00EC7980" w:rsidRPr="002122EA" w:rsidRDefault="00A32248" w:rsidP="00887BA5">
      <w:pPr>
        <w:pStyle w:val="af5"/>
        <w:ind w:firstLine="720"/>
        <w:jc w:val="both"/>
        <w:rPr>
          <w:rFonts w:ascii="Times New Roman" w:hAnsi="Times New Roman"/>
          <w:sz w:val="24"/>
          <w:szCs w:val="24"/>
        </w:rPr>
      </w:pPr>
      <w:r w:rsidRPr="002122EA">
        <w:rPr>
          <w:rFonts w:ascii="Times New Roman" w:hAnsi="Times New Roman"/>
          <w:sz w:val="24"/>
          <w:szCs w:val="24"/>
        </w:rPr>
        <w:t xml:space="preserve">Удовлетворение требований одного из кредиторов (или: нескольких кредиторов) приведет к невозможности исполнения должником денежных обязательств и (или) обязанности по уплате обязательных платежей в полном объеме перед другими кредиторами. </w:t>
      </w:r>
    </w:p>
    <w:p w:rsidR="00EC7980" w:rsidRPr="002122EA" w:rsidRDefault="00E934C0" w:rsidP="00887BA5">
      <w:pPr>
        <w:pStyle w:val="af5"/>
        <w:ind w:firstLine="720"/>
        <w:jc w:val="both"/>
        <w:rPr>
          <w:rFonts w:ascii="Times New Roman" w:hAnsi="Times New Roman"/>
          <w:sz w:val="24"/>
          <w:szCs w:val="24"/>
        </w:rPr>
      </w:pPr>
      <w:hyperlink r:id="rId9">
        <w:r w:rsidR="00A32248" w:rsidRPr="002122EA">
          <w:rPr>
            <w:rFonts w:ascii="Times New Roman" w:hAnsi="Times New Roman"/>
            <w:sz w:val="24"/>
            <w:szCs w:val="24"/>
          </w:rPr>
          <w:t>Согласно п. 1 ст. 213.4 Федерального закона от 26.10.2002 № 127-ФЗ «О несостоятельности (банкротстве)» гражданин обязан обратиться в арбитражный суд с заявлением о признании его банкротом в случае, если удовлетворение требований одного кредитора или нескольких кредиторов приводит к невозможности исполнения гражданином денежных обязательств и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w:t>
        </w:r>
      </w:hyperlink>
      <w:r w:rsidR="00A32248" w:rsidRPr="002122EA">
        <w:rPr>
          <w:rFonts w:ascii="Times New Roman" w:hAnsi="Times New Roman"/>
          <w:sz w:val="24"/>
          <w:szCs w:val="24"/>
        </w:rPr>
        <w:t xml:space="preserve"> </w:t>
      </w:r>
    </w:p>
    <w:p w:rsidR="00EC7980" w:rsidRPr="00455564" w:rsidRDefault="00A32248" w:rsidP="00887BA5">
      <w:pPr>
        <w:pStyle w:val="af5"/>
        <w:ind w:firstLine="720"/>
        <w:jc w:val="both"/>
        <w:rPr>
          <w:rFonts w:ascii="Times New Roman" w:hAnsi="Times New Roman"/>
          <w:sz w:val="24"/>
          <w:szCs w:val="24"/>
        </w:rPr>
      </w:pPr>
      <w:r w:rsidRPr="002122EA">
        <w:rPr>
          <w:rFonts w:ascii="Times New Roman" w:hAnsi="Times New Roman"/>
          <w:sz w:val="24"/>
          <w:szCs w:val="24"/>
        </w:rPr>
        <w:t>В соответствии с п. 31 Постановления Пленума Верховного Суда РФ от 13.10.2015 № 45 «О некоторых вопросах, связанных с введением в действие процедур, применяемых в делах о несостоятельности (банкротстве) граждан»,</w:t>
      </w:r>
      <w:r w:rsidRPr="00455564">
        <w:rPr>
          <w:rFonts w:ascii="Times New Roman" w:hAnsi="Times New Roman"/>
          <w:sz w:val="24"/>
          <w:szCs w:val="24"/>
        </w:rPr>
        <w:t xml:space="preserve"> в силу недопустимости злоупотребления правом (статья 10 ГК РФ) арбитражный суд не утверждает план реструктуризации долгов (в том числе одобренный собранием кредиторов), если такой план является заведомо экономически неисполнимым или не предусматривает для должника и находящихся на его иждивении членов семьи (включая несовершеннолетних детей и нетрудоспособных) средств для проживания в размере не менее величины прожиточного минимума, установленного субъектом Российской Федерации, а также, если </w:t>
      </w:r>
      <w:r w:rsidRPr="00455564">
        <w:rPr>
          <w:rFonts w:ascii="Times New Roman" w:hAnsi="Times New Roman"/>
          <w:sz w:val="24"/>
          <w:szCs w:val="24"/>
        </w:rPr>
        <w:lastRenderedPageBreak/>
        <w:t>при его реализации будут существенно нарушены права и законные интересы несовершеннолетних (абзац шестой статьи 213.18 Закона о банкротстве).</w:t>
      </w:r>
      <w:bookmarkStart w:id="1" w:name="_heading=h.3znysh7"/>
      <w:bookmarkEnd w:id="1"/>
    </w:p>
    <w:p w:rsidR="00EC7980" w:rsidRPr="005D308E" w:rsidRDefault="00A32248" w:rsidP="00887BA5">
      <w:pPr>
        <w:widowControl w:val="0"/>
        <w:spacing w:after="0"/>
        <w:ind w:firstLine="540"/>
        <w:jc w:val="both"/>
        <w:rPr>
          <w:rFonts w:ascii="Times New Roman" w:hAnsi="Times New Roman" w:cs="Times New Roman"/>
          <w:sz w:val="24"/>
          <w:szCs w:val="24"/>
          <w:highlight w:val="yellow"/>
        </w:rPr>
      </w:pPr>
      <w:r w:rsidRPr="005D308E">
        <w:rPr>
          <w:rFonts w:ascii="Times New Roman" w:hAnsi="Times New Roman" w:cs="Times New Roman"/>
          <w:sz w:val="24"/>
          <w:szCs w:val="24"/>
          <w:highlight w:val="yellow"/>
        </w:rPr>
        <w:t>В соответствии с Постановлением Правительства Иркутской области от 12.11.2025 г. № 887-пп «Об установлении величины прожиточного минимума в Иркутской области на 2026 год»</w:t>
      </w:r>
      <w:r w:rsidRPr="005D308E">
        <w:rPr>
          <w:rFonts w:ascii="Times New Roman" w:eastAsia="Times New Roman" w:hAnsi="Times New Roman" w:cs="Times New Roman"/>
          <w:sz w:val="24"/>
          <w:szCs w:val="24"/>
          <w:highlight w:val="yellow"/>
        </w:rPr>
        <w:t xml:space="preserve">, </w:t>
      </w:r>
      <w:r w:rsidRPr="005D308E">
        <w:rPr>
          <w:rFonts w:ascii="Times New Roman" w:hAnsi="Times New Roman" w:cs="Times New Roman"/>
          <w:sz w:val="24"/>
          <w:szCs w:val="24"/>
          <w:highlight w:val="yellow"/>
        </w:rPr>
        <w:t>Федеральным законом от 24.10.1997 г. № 134-ФЗ «О прожиточном минимуме в Российской Федерации» - Правительство Иркутской области постановляет: установить величину прожиточного минимума в Иркутской области на 2026 год:</w:t>
      </w:r>
      <w:r w:rsidRPr="005D308E">
        <w:rPr>
          <w:rFonts w:ascii="Times New Roman" w:eastAsia="Times New Roman" w:hAnsi="Times New Roman" w:cs="Times New Roman"/>
          <w:sz w:val="24"/>
          <w:szCs w:val="24"/>
          <w:highlight w:val="yellow"/>
        </w:rPr>
        <w:t xml:space="preserve"> </w:t>
      </w:r>
      <w:r w:rsidRPr="005D308E">
        <w:rPr>
          <w:rFonts w:ascii="Times New Roman" w:hAnsi="Times New Roman" w:cs="Times New Roman"/>
          <w:sz w:val="24"/>
          <w:szCs w:val="24"/>
          <w:highlight w:val="yellow"/>
        </w:rPr>
        <w:t>в расчете на душу населения – 20075 руб.,</w:t>
      </w:r>
      <w:r w:rsidRPr="005D308E">
        <w:rPr>
          <w:rFonts w:ascii="Times New Roman" w:eastAsia="Times New Roman" w:hAnsi="Times New Roman" w:cs="Times New Roman"/>
          <w:sz w:val="24"/>
          <w:szCs w:val="24"/>
          <w:highlight w:val="yellow"/>
        </w:rPr>
        <w:t xml:space="preserve"> </w:t>
      </w:r>
      <w:r w:rsidRPr="005D308E">
        <w:rPr>
          <w:rFonts w:ascii="Times New Roman" w:hAnsi="Times New Roman" w:cs="Times New Roman"/>
          <w:sz w:val="24"/>
          <w:szCs w:val="24"/>
          <w:highlight w:val="yellow"/>
        </w:rPr>
        <w:t>для трудоспособного населения – 21882 руб.,</w:t>
      </w:r>
      <w:r w:rsidRPr="005D308E">
        <w:rPr>
          <w:rFonts w:ascii="Times New Roman" w:eastAsia="Times New Roman" w:hAnsi="Times New Roman" w:cs="Times New Roman"/>
          <w:sz w:val="24"/>
          <w:szCs w:val="24"/>
          <w:highlight w:val="yellow"/>
        </w:rPr>
        <w:t xml:space="preserve"> </w:t>
      </w:r>
      <w:r w:rsidRPr="005D308E">
        <w:rPr>
          <w:rFonts w:ascii="Times New Roman" w:hAnsi="Times New Roman" w:cs="Times New Roman"/>
          <w:sz w:val="24"/>
          <w:szCs w:val="24"/>
          <w:highlight w:val="yellow"/>
        </w:rPr>
        <w:t>для пенсионеров – 17265 руб.,</w:t>
      </w:r>
      <w:r w:rsidRPr="005D308E">
        <w:rPr>
          <w:rFonts w:ascii="Times New Roman" w:eastAsia="Times New Roman" w:hAnsi="Times New Roman" w:cs="Times New Roman"/>
          <w:sz w:val="24"/>
          <w:szCs w:val="24"/>
          <w:highlight w:val="yellow"/>
        </w:rPr>
        <w:t xml:space="preserve"> </w:t>
      </w:r>
      <w:r w:rsidRPr="005D308E">
        <w:rPr>
          <w:rFonts w:ascii="Times New Roman" w:hAnsi="Times New Roman" w:cs="Times New Roman"/>
          <w:sz w:val="24"/>
          <w:szCs w:val="24"/>
          <w:highlight w:val="yellow"/>
        </w:rPr>
        <w:t xml:space="preserve">для детей – 19473 руб. </w:t>
      </w:r>
    </w:p>
    <w:p w:rsidR="00EC7980" w:rsidRPr="005D308E" w:rsidRDefault="00A32248" w:rsidP="00887BA5">
      <w:pPr>
        <w:pStyle w:val="af5"/>
        <w:ind w:firstLine="720"/>
        <w:jc w:val="both"/>
        <w:rPr>
          <w:rFonts w:ascii="Times New Roman" w:hAnsi="Times New Roman"/>
          <w:sz w:val="24"/>
          <w:szCs w:val="24"/>
          <w:highlight w:val="yellow"/>
        </w:rPr>
      </w:pPr>
      <w:r w:rsidRPr="005D308E">
        <w:rPr>
          <w:rFonts w:ascii="Times New Roman" w:hAnsi="Times New Roman"/>
          <w:sz w:val="24"/>
          <w:szCs w:val="24"/>
          <w:highlight w:val="yellow"/>
        </w:rPr>
        <w:t>В настоящее время должник не состоит в официально зарегистрированном браке. Имеет 1 лицо на иждивении.</w:t>
      </w:r>
    </w:p>
    <w:p w:rsidR="00EC7980" w:rsidRPr="005D308E" w:rsidRDefault="00A32248" w:rsidP="00887BA5">
      <w:pPr>
        <w:pStyle w:val="af5"/>
        <w:ind w:firstLine="720"/>
        <w:jc w:val="both"/>
        <w:rPr>
          <w:rFonts w:ascii="Times New Roman" w:hAnsi="Times New Roman"/>
          <w:sz w:val="24"/>
          <w:szCs w:val="24"/>
          <w:highlight w:val="yellow"/>
        </w:rPr>
      </w:pPr>
      <w:r w:rsidRPr="005D308E">
        <w:rPr>
          <w:rFonts w:ascii="Times New Roman" w:hAnsi="Times New Roman"/>
          <w:sz w:val="24"/>
          <w:szCs w:val="24"/>
          <w:highlight w:val="yellow"/>
        </w:rPr>
        <w:t xml:space="preserve">В настоящее время должник официально трудоустроен в ПАО "РУСАЛ БРАТСК" со средним размером заработной платы </w:t>
      </w:r>
      <w:r w:rsidR="00526081" w:rsidRPr="005D308E">
        <w:rPr>
          <w:rFonts w:ascii="Times New Roman" w:hAnsi="Times New Roman"/>
          <w:sz w:val="24"/>
          <w:szCs w:val="24"/>
          <w:highlight w:val="yellow"/>
        </w:rPr>
        <w:t xml:space="preserve">63 158, 46 </w:t>
      </w:r>
      <w:r w:rsidRPr="005D308E">
        <w:rPr>
          <w:rFonts w:ascii="Times New Roman" w:hAnsi="Times New Roman"/>
          <w:sz w:val="24"/>
          <w:szCs w:val="24"/>
          <w:highlight w:val="yellow"/>
        </w:rPr>
        <w:t>руб. Других источников дохода не имеет.</w:t>
      </w:r>
    </w:p>
    <w:p w:rsidR="00526081" w:rsidRPr="005D308E" w:rsidRDefault="00526081" w:rsidP="00887BA5">
      <w:pPr>
        <w:widowControl w:val="0"/>
        <w:spacing w:after="0"/>
        <w:ind w:firstLine="720"/>
        <w:jc w:val="both"/>
        <w:rPr>
          <w:rFonts w:ascii="Times New Roman" w:hAnsi="Times New Roman"/>
          <w:sz w:val="24"/>
          <w:szCs w:val="24"/>
          <w:highlight w:val="yellow"/>
        </w:rPr>
      </w:pPr>
      <w:r w:rsidRPr="005D308E">
        <w:rPr>
          <w:rFonts w:ascii="Times New Roman" w:hAnsi="Times New Roman"/>
          <w:sz w:val="24"/>
          <w:szCs w:val="24"/>
          <w:highlight w:val="yellow"/>
        </w:rPr>
        <w:t xml:space="preserve">63 158, 46 </w:t>
      </w:r>
      <w:r w:rsidR="00A32248" w:rsidRPr="005D308E">
        <w:rPr>
          <w:rFonts w:ascii="Times New Roman" w:hAnsi="Times New Roman"/>
          <w:sz w:val="24"/>
          <w:szCs w:val="24"/>
          <w:highlight w:val="yellow"/>
        </w:rPr>
        <w:t xml:space="preserve">- 21882 </w:t>
      </w:r>
      <w:r w:rsidR="002122EA" w:rsidRPr="005D308E">
        <w:rPr>
          <w:rFonts w:ascii="Times New Roman" w:hAnsi="Times New Roman"/>
          <w:sz w:val="24"/>
          <w:szCs w:val="24"/>
          <w:highlight w:val="yellow"/>
        </w:rPr>
        <w:t xml:space="preserve">- </w:t>
      </w:r>
      <w:r w:rsidR="00A32248" w:rsidRPr="005D308E">
        <w:rPr>
          <w:rFonts w:ascii="Times New Roman" w:hAnsi="Times New Roman"/>
          <w:sz w:val="24"/>
          <w:szCs w:val="24"/>
          <w:highlight w:val="yellow"/>
        </w:rPr>
        <w:t>19473</w:t>
      </w:r>
      <w:r w:rsidR="002122EA" w:rsidRPr="005D308E">
        <w:rPr>
          <w:rFonts w:ascii="Times New Roman" w:hAnsi="Times New Roman"/>
          <w:sz w:val="24"/>
          <w:szCs w:val="24"/>
          <w:highlight w:val="yellow"/>
        </w:rPr>
        <w:t xml:space="preserve"> - 19 473</w:t>
      </w:r>
      <w:r w:rsidR="00A32248" w:rsidRPr="005D308E">
        <w:rPr>
          <w:rFonts w:ascii="Times New Roman" w:hAnsi="Times New Roman"/>
          <w:sz w:val="24"/>
          <w:szCs w:val="24"/>
          <w:highlight w:val="yellow"/>
        </w:rPr>
        <w:t xml:space="preserve"> = </w:t>
      </w:r>
      <w:r w:rsidR="002122EA" w:rsidRPr="005D308E">
        <w:rPr>
          <w:rFonts w:ascii="Times New Roman" w:hAnsi="Times New Roman"/>
          <w:sz w:val="24"/>
          <w:szCs w:val="24"/>
          <w:highlight w:val="yellow"/>
        </w:rPr>
        <w:t xml:space="preserve">2 330, 46 </w:t>
      </w:r>
      <w:r w:rsidR="00A32248" w:rsidRPr="005D308E">
        <w:rPr>
          <w:rFonts w:ascii="Times New Roman" w:hAnsi="Times New Roman"/>
          <w:sz w:val="24"/>
          <w:szCs w:val="24"/>
          <w:highlight w:val="yellow"/>
        </w:rPr>
        <w:t xml:space="preserve">руб. - размер возможных ежемесячных отчислений доходов должника на погашение задолженности перед кредиторами в рамках процедуры реструктуризации долгов гражданина. </w:t>
      </w:r>
    </w:p>
    <w:p w:rsidR="00EC7980" w:rsidRPr="00526081" w:rsidRDefault="002122EA" w:rsidP="00887BA5">
      <w:pPr>
        <w:widowControl w:val="0"/>
        <w:spacing w:after="0"/>
        <w:ind w:firstLine="720"/>
        <w:jc w:val="both"/>
        <w:rPr>
          <w:rStyle w:val="bx-messenger-message"/>
          <w:rFonts w:ascii="Times New Roman" w:hAnsi="Times New Roman"/>
          <w:sz w:val="24"/>
          <w:szCs w:val="24"/>
        </w:rPr>
      </w:pPr>
      <w:r w:rsidRPr="005D308E">
        <w:rPr>
          <w:rFonts w:ascii="Times New Roman" w:hAnsi="Times New Roman"/>
          <w:sz w:val="24"/>
          <w:szCs w:val="24"/>
          <w:highlight w:val="yellow"/>
        </w:rPr>
        <w:t xml:space="preserve">2 330, 46 </w:t>
      </w:r>
      <w:r w:rsidR="00A32248" w:rsidRPr="005D308E">
        <w:rPr>
          <w:rFonts w:ascii="Times New Roman" w:hAnsi="Times New Roman"/>
          <w:sz w:val="24"/>
          <w:szCs w:val="24"/>
          <w:highlight w:val="yellow"/>
        </w:rPr>
        <w:t xml:space="preserve">* 60 </w:t>
      </w:r>
      <w:r w:rsidR="00526081" w:rsidRPr="005D308E">
        <w:rPr>
          <w:rFonts w:ascii="Times New Roman" w:hAnsi="Times New Roman"/>
          <w:sz w:val="24"/>
          <w:szCs w:val="24"/>
          <w:highlight w:val="yellow"/>
        </w:rPr>
        <w:t>мес.</w:t>
      </w:r>
      <w:r w:rsidR="00A32248" w:rsidRPr="005D308E">
        <w:rPr>
          <w:rFonts w:ascii="Times New Roman" w:hAnsi="Times New Roman"/>
          <w:sz w:val="24"/>
          <w:szCs w:val="24"/>
          <w:highlight w:val="yellow"/>
        </w:rPr>
        <w:t xml:space="preserve"> = </w:t>
      </w:r>
      <w:r w:rsidRPr="005D308E">
        <w:rPr>
          <w:rFonts w:ascii="Times New Roman" w:hAnsi="Times New Roman"/>
          <w:sz w:val="24"/>
          <w:szCs w:val="24"/>
          <w:highlight w:val="yellow"/>
        </w:rPr>
        <w:t xml:space="preserve">139 827, 6 </w:t>
      </w:r>
      <w:r w:rsidR="00A32248" w:rsidRPr="005D308E">
        <w:rPr>
          <w:rFonts w:ascii="Times New Roman" w:hAnsi="Times New Roman"/>
          <w:sz w:val="24"/>
          <w:szCs w:val="24"/>
          <w:highlight w:val="yellow"/>
        </w:rPr>
        <w:t>руб.  - общая сумма возможных отчислений доходов должника на погашение задолженности перед кредиторами в рамках процедуры реструктуризации долгов гражданина за период 5 лет.</w:t>
      </w:r>
      <w:r w:rsidR="00A32248" w:rsidRPr="00526081">
        <w:rPr>
          <w:rStyle w:val="bx-messenger-message"/>
          <w:rFonts w:ascii="Times New Roman" w:hAnsi="Times New Roman"/>
          <w:sz w:val="24"/>
          <w:szCs w:val="24"/>
        </w:rPr>
        <w:t xml:space="preserve"> </w:t>
      </w:r>
    </w:p>
    <w:p w:rsidR="00EC7980" w:rsidRPr="00526081" w:rsidRDefault="00A32248" w:rsidP="00887BA5">
      <w:pPr>
        <w:pStyle w:val="af5"/>
        <w:ind w:firstLine="720"/>
        <w:jc w:val="both"/>
        <w:rPr>
          <w:rStyle w:val="bx-messenger-message"/>
          <w:rFonts w:ascii="Times New Roman" w:hAnsi="Times New Roman"/>
          <w:sz w:val="24"/>
          <w:szCs w:val="24"/>
        </w:rPr>
      </w:pPr>
      <w:r w:rsidRPr="00526081">
        <w:rPr>
          <w:rStyle w:val="bx-messenger-message"/>
          <w:rFonts w:ascii="Times New Roman" w:hAnsi="Times New Roman"/>
          <w:sz w:val="24"/>
          <w:szCs w:val="24"/>
        </w:rPr>
        <w:t xml:space="preserve">Причиной невозможности исполнения </w:t>
      </w:r>
      <w:r w:rsidR="00526081" w:rsidRPr="00526081">
        <w:rPr>
          <w:rStyle w:val="bx-messenger-message"/>
          <w:rFonts w:ascii="Times New Roman" w:hAnsi="Times New Roman"/>
          <w:sz w:val="24"/>
          <w:szCs w:val="24"/>
        </w:rPr>
        <w:t xml:space="preserve">кредитных обязательств послужила тяжелая финансовая ситуация, повлекшая </w:t>
      </w:r>
      <w:r w:rsidRPr="00526081">
        <w:rPr>
          <w:rStyle w:val="bx-messenger-message"/>
          <w:rFonts w:ascii="Times New Roman" w:hAnsi="Times New Roman"/>
          <w:sz w:val="24"/>
          <w:szCs w:val="24"/>
        </w:rPr>
        <w:t xml:space="preserve">за собой нарушение финансовой стабильности должника. </w:t>
      </w:r>
    </w:p>
    <w:p w:rsidR="00EC7980" w:rsidRPr="00526081" w:rsidRDefault="00A32248" w:rsidP="00887BA5">
      <w:pPr>
        <w:pStyle w:val="af5"/>
        <w:ind w:firstLine="720"/>
        <w:jc w:val="both"/>
        <w:rPr>
          <w:rStyle w:val="bx-messenger-message"/>
          <w:rFonts w:ascii="Times New Roman" w:hAnsi="Times New Roman"/>
          <w:sz w:val="24"/>
          <w:szCs w:val="24"/>
        </w:rPr>
      </w:pPr>
      <w:r w:rsidRPr="00526081">
        <w:rPr>
          <w:rStyle w:val="bx-messenger-message"/>
          <w:rFonts w:ascii="Times New Roman" w:hAnsi="Times New Roman"/>
          <w:sz w:val="24"/>
          <w:szCs w:val="24"/>
        </w:rPr>
        <w:t xml:space="preserve">Поскольку у должника в настоящее время отсутствует необходимый для расчетов с кредиторами доход, сумма долга превышает стоимость имущества, то план реструктуризации долгов заведомо экономически неисполним и введение процедуры реструктуризации задолженности не целесообразно. </w:t>
      </w:r>
    </w:p>
    <w:p w:rsidR="00EC7980" w:rsidRPr="00526081" w:rsidRDefault="00A32248" w:rsidP="00887BA5">
      <w:pPr>
        <w:pStyle w:val="af5"/>
        <w:ind w:firstLine="720"/>
        <w:jc w:val="both"/>
        <w:rPr>
          <w:rStyle w:val="bx-messenger-message"/>
          <w:rFonts w:ascii="Times New Roman" w:hAnsi="Times New Roman"/>
          <w:sz w:val="24"/>
          <w:szCs w:val="24"/>
        </w:rPr>
      </w:pPr>
      <w:r w:rsidRPr="00526081">
        <w:rPr>
          <w:rStyle w:val="bx-messenger-message"/>
          <w:rFonts w:ascii="Times New Roman" w:hAnsi="Times New Roman"/>
          <w:sz w:val="24"/>
          <w:szCs w:val="24"/>
        </w:rPr>
        <w:t>Введение процедуры реструктуризации долгов не позволит погасить задолженность и не приведет к восстановлению платежеспособности гражданина, а лишь повлечет увеличение срока рассмотрения дела о несостоятельности (банкротстве) и существенное увеличение расходов на финансирование процедур, применяемых в деле о банкротстве.</w:t>
      </w:r>
    </w:p>
    <w:p w:rsidR="00EC7980" w:rsidRPr="00526081" w:rsidRDefault="00A32248" w:rsidP="00887BA5">
      <w:pPr>
        <w:pStyle w:val="af5"/>
        <w:ind w:firstLine="720"/>
        <w:jc w:val="both"/>
        <w:rPr>
          <w:rFonts w:ascii="Times New Roman" w:hAnsi="Times New Roman"/>
          <w:sz w:val="24"/>
          <w:szCs w:val="24"/>
        </w:rPr>
      </w:pPr>
      <w:r w:rsidRPr="00526081">
        <w:rPr>
          <w:rFonts w:ascii="Times New Roman" w:hAnsi="Times New Roman"/>
          <w:sz w:val="24"/>
          <w:szCs w:val="24"/>
        </w:rPr>
        <w:t>Должник предлагает утвердить финансового управляющего из числа члено</w:t>
      </w:r>
      <w:r w:rsidR="00526081" w:rsidRPr="00526081">
        <w:rPr>
          <w:rFonts w:ascii="Times New Roman" w:hAnsi="Times New Roman"/>
          <w:sz w:val="24"/>
          <w:szCs w:val="24"/>
        </w:rPr>
        <w:t xml:space="preserve">в ААУ "СИРИУС", ИНН: 5043069006 </w:t>
      </w:r>
      <w:r w:rsidRPr="00526081">
        <w:rPr>
          <w:rFonts w:ascii="Times New Roman" w:hAnsi="Times New Roman"/>
          <w:sz w:val="24"/>
          <w:szCs w:val="24"/>
        </w:rPr>
        <w:t>142281, Россия, Московская Область, г. Протвино, ш. Кременковское, д. д. 2, офис оф. 104/2.</w:t>
      </w:r>
    </w:p>
    <w:p w:rsidR="00EC7980" w:rsidRPr="00526081" w:rsidRDefault="00A32248" w:rsidP="00887BA5">
      <w:pPr>
        <w:pStyle w:val="af5"/>
        <w:ind w:firstLine="720"/>
        <w:jc w:val="both"/>
        <w:rPr>
          <w:rFonts w:ascii="Times New Roman" w:hAnsi="Times New Roman"/>
          <w:b/>
          <w:sz w:val="24"/>
          <w:szCs w:val="24"/>
        </w:rPr>
      </w:pPr>
      <w:r w:rsidRPr="00526081">
        <w:rPr>
          <w:rFonts w:ascii="Times New Roman" w:hAnsi="Times New Roman"/>
          <w:b/>
          <w:sz w:val="24"/>
          <w:szCs w:val="24"/>
        </w:rPr>
        <w:t>В соответствии со ст. 156, 159 Арбитражного процессуального кодекса Российской Федерации, прошу рассмотреть дело в отсутствие должника и выслать копию вынесенного судебного акта.</w:t>
      </w:r>
    </w:p>
    <w:p w:rsidR="00EC7980" w:rsidRPr="00526081" w:rsidRDefault="00A32248" w:rsidP="00887BA5">
      <w:pPr>
        <w:pStyle w:val="af5"/>
        <w:ind w:firstLine="720"/>
        <w:jc w:val="both"/>
        <w:rPr>
          <w:rFonts w:ascii="Times New Roman" w:hAnsi="Times New Roman"/>
          <w:sz w:val="24"/>
          <w:szCs w:val="24"/>
        </w:rPr>
      </w:pPr>
      <w:r w:rsidRPr="00526081">
        <w:rPr>
          <w:rFonts w:ascii="Times New Roman" w:hAnsi="Times New Roman"/>
          <w:sz w:val="24"/>
          <w:szCs w:val="24"/>
        </w:rPr>
        <w:t xml:space="preserve">На основании вышеизложенного и руководствуясь </w:t>
      </w:r>
      <w:hyperlink r:id="rId10">
        <w:r w:rsidRPr="00526081">
          <w:rPr>
            <w:rFonts w:ascii="Times New Roman" w:hAnsi="Times New Roman"/>
            <w:sz w:val="24"/>
            <w:szCs w:val="24"/>
          </w:rPr>
          <w:t>ст. ст. 213.1</w:t>
        </w:r>
      </w:hyperlink>
      <w:r w:rsidRPr="00526081">
        <w:rPr>
          <w:rFonts w:ascii="Times New Roman" w:hAnsi="Times New Roman"/>
          <w:sz w:val="24"/>
          <w:szCs w:val="24"/>
        </w:rPr>
        <w:t xml:space="preserve"> - </w:t>
      </w:r>
      <w:hyperlink r:id="rId11">
        <w:r w:rsidRPr="00526081">
          <w:rPr>
            <w:rFonts w:ascii="Times New Roman" w:hAnsi="Times New Roman"/>
            <w:sz w:val="24"/>
            <w:szCs w:val="24"/>
          </w:rPr>
          <w:t>213.4</w:t>
        </w:r>
      </w:hyperlink>
      <w:r w:rsidRPr="00526081">
        <w:rPr>
          <w:rFonts w:ascii="Times New Roman" w:hAnsi="Times New Roman"/>
          <w:sz w:val="24"/>
          <w:szCs w:val="24"/>
        </w:rPr>
        <w:t xml:space="preserve"> Федерального закона от 26.10.2002 № 127-ФЗ «О несостоятельности (банкротстве)», </w:t>
      </w:r>
      <w:hyperlink r:id="rId12">
        <w:r w:rsidRPr="00526081">
          <w:rPr>
            <w:rFonts w:ascii="Times New Roman" w:hAnsi="Times New Roman"/>
            <w:sz w:val="24"/>
            <w:szCs w:val="24"/>
          </w:rPr>
          <w:t>ст. ст. 223</w:t>
        </w:r>
      </w:hyperlink>
      <w:r w:rsidRPr="00526081">
        <w:rPr>
          <w:rFonts w:ascii="Times New Roman" w:hAnsi="Times New Roman"/>
          <w:sz w:val="24"/>
          <w:szCs w:val="24"/>
        </w:rPr>
        <w:t xml:space="preserve"> - </w:t>
      </w:r>
      <w:hyperlink r:id="rId13">
        <w:r w:rsidRPr="00526081">
          <w:rPr>
            <w:rFonts w:ascii="Times New Roman" w:hAnsi="Times New Roman"/>
            <w:sz w:val="24"/>
            <w:szCs w:val="24"/>
          </w:rPr>
          <w:t>224</w:t>
        </w:r>
      </w:hyperlink>
      <w:r w:rsidRPr="00526081">
        <w:rPr>
          <w:rFonts w:ascii="Times New Roman" w:hAnsi="Times New Roman"/>
          <w:sz w:val="24"/>
          <w:szCs w:val="24"/>
        </w:rPr>
        <w:t xml:space="preserve"> Арбитражного процессуального кодекса Российской Федерации, </w:t>
      </w:r>
    </w:p>
    <w:p w:rsidR="00EC7980" w:rsidRPr="00526081" w:rsidRDefault="00EC7980" w:rsidP="00887BA5">
      <w:pPr>
        <w:pStyle w:val="af5"/>
        <w:jc w:val="both"/>
        <w:rPr>
          <w:rFonts w:ascii="Times New Roman" w:hAnsi="Times New Roman"/>
          <w:b/>
          <w:sz w:val="24"/>
          <w:szCs w:val="24"/>
        </w:rPr>
      </w:pPr>
    </w:p>
    <w:p w:rsidR="00EC7980" w:rsidRPr="00526081" w:rsidRDefault="00A32248">
      <w:pPr>
        <w:pStyle w:val="af5"/>
        <w:jc w:val="center"/>
        <w:rPr>
          <w:rFonts w:ascii="Times New Roman" w:hAnsi="Times New Roman"/>
          <w:b/>
          <w:sz w:val="24"/>
          <w:szCs w:val="24"/>
        </w:rPr>
      </w:pPr>
      <w:r w:rsidRPr="00526081">
        <w:rPr>
          <w:rFonts w:ascii="Times New Roman" w:hAnsi="Times New Roman"/>
          <w:b/>
          <w:sz w:val="24"/>
          <w:szCs w:val="24"/>
        </w:rPr>
        <w:t>ПРОШУ:</w:t>
      </w:r>
    </w:p>
    <w:p w:rsidR="00EC7980" w:rsidRPr="00526081" w:rsidRDefault="00EC7980">
      <w:pPr>
        <w:pStyle w:val="af5"/>
        <w:rPr>
          <w:rFonts w:ascii="Times New Roman" w:hAnsi="Times New Roman"/>
          <w:b/>
          <w:sz w:val="24"/>
          <w:szCs w:val="24"/>
        </w:rPr>
      </w:pPr>
    </w:p>
    <w:p w:rsidR="00EC7980" w:rsidRPr="005D308E" w:rsidRDefault="00A32248" w:rsidP="005D308E">
      <w:pPr>
        <w:pStyle w:val="af5"/>
        <w:numPr>
          <w:ilvl w:val="0"/>
          <w:numId w:val="1"/>
        </w:numPr>
        <w:rPr>
          <w:rFonts w:ascii="Times New Roman" w:hAnsi="Times New Roman"/>
          <w:b/>
          <w:sz w:val="24"/>
          <w:szCs w:val="24"/>
        </w:rPr>
      </w:pPr>
      <w:r w:rsidRPr="00526081">
        <w:rPr>
          <w:rFonts w:ascii="Times New Roman" w:hAnsi="Times New Roman"/>
          <w:sz w:val="24"/>
          <w:szCs w:val="24"/>
        </w:rPr>
        <w:t>Признать гражданина Российской Федерации</w:t>
      </w:r>
      <w:r w:rsidR="00613E4D">
        <w:rPr>
          <w:rFonts w:ascii="Times New Roman" w:hAnsi="Times New Roman"/>
          <w:sz w:val="24"/>
          <w:szCs w:val="24"/>
        </w:rPr>
        <w:t xml:space="preserve"> </w:t>
      </w:r>
      <w:r w:rsidR="00613E4D" w:rsidRPr="00613E4D">
        <w:rPr>
          <w:rFonts w:ascii="Times New Roman" w:hAnsi="Times New Roman"/>
          <w:sz w:val="24"/>
          <w:szCs w:val="24"/>
          <w:highlight w:val="yellow"/>
        </w:rPr>
        <w:t>Иванова Ивана Ивановича</w:t>
      </w:r>
      <w:r w:rsidRPr="00526081">
        <w:rPr>
          <w:rFonts w:ascii="Times New Roman" w:hAnsi="Times New Roman"/>
          <w:sz w:val="24"/>
          <w:szCs w:val="24"/>
        </w:rPr>
        <w:t xml:space="preserve"> </w:t>
      </w:r>
      <w:r w:rsidR="005D308E" w:rsidRPr="005D308E">
        <w:rPr>
          <w:rFonts w:ascii="Times New Roman" w:hAnsi="Times New Roman"/>
          <w:sz w:val="24"/>
          <w:szCs w:val="24"/>
          <w:highlight w:val="yellow"/>
        </w:rPr>
        <w:t>Дата рождения: 01.01.2000 г.р., место рождения: г. Иваново</w:t>
      </w:r>
      <w:proofErr w:type="gramStart"/>
      <w:r w:rsidR="005D308E" w:rsidRPr="005D308E">
        <w:rPr>
          <w:rFonts w:ascii="Times New Roman" w:hAnsi="Times New Roman"/>
          <w:sz w:val="24"/>
          <w:szCs w:val="24"/>
          <w:highlight w:val="yellow"/>
        </w:rPr>
        <w:t>, .</w:t>
      </w:r>
      <w:proofErr w:type="gramEnd"/>
      <w:r w:rsidR="005D308E" w:rsidRPr="005D308E">
        <w:rPr>
          <w:rFonts w:ascii="Times New Roman" w:hAnsi="Times New Roman"/>
          <w:sz w:val="24"/>
          <w:szCs w:val="24"/>
          <w:highlight w:val="yellow"/>
        </w:rPr>
        <w:t xml:space="preserve"> паспорт серия 1111 № 111111, выдан ОТДЕЛОМ УФМС РОССИИ ПО ИВАНОВСКОЙ ОБЛАСТИ 01.01.2018 г., код подразделения 111-111, зарегистрирован по адресу: 111111, Россия, Ивановская обл., г. Ив</w:t>
      </w:r>
      <w:r w:rsidR="005D308E" w:rsidRPr="005D308E">
        <w:rPr>
          <w:rFonts w:ascii="Times New Roman" w:hAnsi="Times New Roman"/>
          <w:sz w:val="24"/>
          <w:szCs w:val="24"/>
          <w:highlight w:val="yellow"/>
        </w:rPr>
        <w:t xml:space="preserve">аново, ул. Ленина, д. 26, кв.40, ИНН 111111111111, </w:t>
      </w:r>
      <w:r w:rsidR="005D308E" w:rsidRPr="005D308E">
        <w:rPr>
          <w:rFonts w:ascii="Times New Roman" w:hAnsi="Times New Roman"/>
          <w:sz w:val="24"/>
          <w:szCs w:val="24"/>
          <w:highlight w:val="yellow"/>
        </w:rPr>
        <w:t>СНИЛС 101-101-101-11</w:t>
      </w:r>
      <w:r w:rsidRPr="005D308E">
        <w:rPr>
          <w:rFonts w:ascii="Times New Roman" w:hAnsi="Times New Roman"/>
          <w:sz w:val="24"/>
          <w:szCs w:val="24"/>
        </w:rPr>
        <w:t xml:space="preserve"> - несостоятельным (банкротом);</w:t>
      </w:r>
    </w:p>
    <w:p w:rsidR="00EC7980" w:rsidRPr="00526081" w:rsidRDefault="00A32248">
      <w:pPr>
        <w:pStyle w:val="af5"/>
        <w:numPr>
          <w:ilvl w:val="0"/>
          <w:numId w:val="1"/>
        </w:numPr>
        <w:rPr>
          <w:rFonts w:ascii="Times New Roman" w:hAnsi="Times New Roman"/>
          <w:sz w:val="24"/>
          <w:szCs w:val="24"/>
        </w:rPr>
      </w:pPr>
      <w:bookmarkStart w:id="2" w:name="_heading=h.2et92p0"/>
      <w:bookmarkEnd w:id="2"/>
      <w:r w:rsidRPr="00526081">
        <w:rPr>
          <w:rStyle w:val="bx-messenger-message"/>
          <w:rFonts w:ascii="Times New Roman" w:hAnsi="Times New Roman"/>
          <w:sz w:val="24"/>
          <w:szCs w:val="24"/>
        </w:rPr>
        <w:t>Ввести процедуру реализации имущества;</w:t>
      </w:r>
    </w:p>
    <w:p w:rsidR="00EC7980" w:rsidRPr="00526081" w:rsidRDefault="00A32248">
      <w:pPr>
        <w:pStyle w:val="af5"/>
        <w:numPr>
          <w:ilvl w:val="0"/>
          <w:numId w:val="1"/>
        </w:numPr>
        <w:rPr>
          <w:rFonts w:ascii="Times New Roman" w:hAnsi="Times New Roman"/>
          <w:sz w:val="24"/>
          <w:szCs w:val="24"/>
        </w:rPr>
      </w:pPr>
      <w:r w:rsidRPr="00526081">
        <w:rPr>
          <w:rFonts w:ascii="Times New Roman" w:hAnsi="Times New Roman"/>
          <w:sz w:val="24"/>
          <w:szCs w:val="24"/>
        </w:rPr>
        <w:t xml:space="preserve">Утвердить финансового управляющего из числа </w:t>
      </w:r>
      <w:r w:rsidRPr="008C597B">
        <w:rPr>
          <w:rFonts w:ascii="Times New Roman" w:hAnsi="Times New Roman"/>
          <w:sz w:val="24"/>
          <w:szCs w:val="24"/>
          <w:highlight w:val="yellow"/>
        </w:rPr>
        <w:t xml:space="preserve">членов ААУ "СИРИУС", 142281, Россия, Московская Область, г. Протвино, ш. Кременковское, д. д. 2, </w:t>
      </w:r>
      <w:bookmarkStart w:id="3" w:name="_GoBack"/>
      <w:bookmarkEnd w:id="3"/>
      <w:r w:rsidRPr="008C597B">
        <w:rPr>
          <w:rFonts w:ascii="Times New Roman" w:hAnsi="Times New Roman"/>
          <w:sz w:val="24"/>
          <w:szCs w:val="24"/>
          <w:highlight w:val="yellow"/>
        </w:rPr>
        <w:t>офис оф. 104/2, ОГРН: 1205000015615, ИНН/КПП: 5043069006/504301001</w:t>
      </w:r>
      <w:r w:rsidRPr="00526081">
        <w:rPr>
          <w:rFonts w:ascii="Times New Roman" w:hAnsi="Times New Roman"/>
          <w:sz w:val="24"/>
          <w:szCs w:val="24"/>
        </w:rPr>
        <w:t>.</w:t>
      </w:r>
    </w:p>
    <w:p w:rsidR="00EC7980" w:rsidRPr="00526081" w:rsidRDefault="00A32248">
      <w:pPr>
        <w:pStyle w:val="af5"/>
        <w:numPr>
          <w:ilvl w:val="0"/>
          <w:numId w:val="1"/>
        </w:numPr>
        <w:rPr>
          <w:rFonts w:ascii="Times New Roman" w:hAnsi="Times New Roman"/>
          <w:sz w:val="24"/>
          <w:szCs w:val="24"/>
        </w:rPr>
      </w:pPr>
      <w:r w:rsidRPr="00526081">
        <w:rPr>
          <w:rFonts w:ascii="Times New Roman" w:hAnsi="Times New Roman"/>
          <w:sz w:val="24"/>
          <w:szCs w:val="24"/>
        </w:rPr>
        <w:t>Рассмотреть дело в отсутствие должника и выслать копию вынесенного судебного акта.</w:t>
      </w:r>
    </w:p>
    <w:p w:rsidR="00EC7980" w:rsidRPr="00526081" w:rsidRDefault="00EC7980">
      <w:pPr>
        <w:pStyle w:val="af5"/>
        <w:ind w:left="720"/>
        <w:rPr>
          <w:rFonts w:ascii="Times New Roman" w:hAnsi="Times New Roman"/>
          <w:sz w:val="24"/>
          <w:szCs w:val="24"/>
        </w:rPr>
      </w:pPr>
    </w:p>
    <w:p w:rsidR="00EC7980" w:rsidRPr="00526081" w:rsidRDefault="00A32248">
      <w:pPr>
        <w:pStyle w:val="af5"/>
        <w:rPr>
          <w:rFonts w:ascii="Times New Roman" w:eastAsia="Times New Roman" w:hAnsi="Times New Roman"/>
          <w:sz w:val="24"/>
          <w:szCs w:val="24"/>
        </w:rPr>
      </w:pPr>
      <w:r w:rsidRPr="00526081">
        <w:rPr>
          <w:rFonts w:ascii="Times New Roman" w:eastAsia="Times New Roman" w:hAnsi="Times New Roman"/>
          <w:sz w:val="24"/>
          <w:szCs w:val="24"/>
          <w:u w:val="single"/>
        </w:rPr>
        <w:t>Приложение</w:t>
      </w:r>
      <w:r w:rsidRPr="00526081">
        <w:rPr>
          <w:rFonts w:ascii="Times New Roman" w:eastAsia="Times New Roman" w:hAnsi="Times New Roman"/>
          <w:sz w:val="24"/>
          <w:szCs w:val="24"/>
        </w:rPr>
        <w:t>:</w:t>
      </w:r>
    </w:p>
    <w:p w:rsidR="00EC7980" w:rsidRPr="00526081" w:rsidRDefault="00EC7980">
      <w:pPr>
        <w:pStyle w:val="af5"/>
        <w:rPr>
          <w:rFonts w:ascii="Times New Roman" w:eastAsia="Times New Roman" w:hAnsi="Times New Roman"/>
          <w:sz w:val="24"/>
          <w:szCs w:val="24"/>
        </w:rPr>
      </w:pPr>
    </w:p>
    <w:p w:rsidR="00EC7980" w:rsidRPr="00F86785" w:rsidRDefault="00A32248">
      <w:pPr>
        <w:pStyle w:val="af5"/>
        <w:rPr>
          <w:rFonts w:ascii="Times New Roman" w:eastAsia="Times New Roman" w:hAnsi="Times New Roman"/>
          <w:sz w:val="24"/>
          <w:szCs w:val="24"/>
        </w:rPr>
      </w:pPr>
      <w:r w:rsidRPr="00526081">
        <w:rPr>
          <w:rFonts w:ascii="Times New Roman" w:eastAsia="Times New Roman" w:hAnsi="Times New Roman"/>
          <w:sz w:val="24"/>
          <w:szCs w:val="24"/>
        </w:rPr>
        <w:lastRenderedPageBreak/>
        <w:t>1. Квитанция о внесении денежных средств на выплату вознаграждения финансовому управляющему в депозит суда</w:t>
      </w:r>
      <w:r w:rsidR="00F86785" w:rsidRPr="00F86785">
        <w:rPr>
          <w:rFonts w:ascii="Times New Roman" w:eastAsia="Times New Roman" w:hAnsi="Times New Roman"/>
          <w:sz w:val="24"/>
          <w:szCs w:val="24"/>
        </w:rPr>
        <w:t>;</w:t>
      </w:r>
      <w:r w:rsidRPr="00526081">
        <w:rPr>
          <w:rFonts w:ascii="Times New Roman" w:eastAsia="Times New Roman" w:hAnsi="Times New Roman"/>
          <w:sz w:val="24"/>
          <w:szCs w:val="24"/>
        </w:rPr>
        <w:br/>
        <w:t>2. Список кредиторов и должников гражданина</w:t>
      </w:r>
      <w:r w:rsidR="00F86785" w:rsidRPr="00F86785">
        <w:rPr>
          <w:rFonts w:ascii="Times New Roman" w:eastAsia="Times New Roman" w:hAnsi="Times New Roman"/>
          <w:sz w:val="24"/>
          <w:szCs w:val="24"/>
        </w:rPr>
        <w:t>;</w:t>
      </w:r>
      <w:r w:rsidRPr="00526081">
        <w:rPr>
          <w:rFonts w:ascii="Times New Roman" w:eastAsia="Times New Roman" w:hAnsi="Times New Roman"/>
          <w:sz w:val="24"/>
          <w:szCs w:val="24"/>
        </w:rPr>
        <w:br/>
        <w:t xml:space="preserve">3. Опись имущества </w:t>
      </w:r>
      <w:r w:rsidRPr="00F86785">
        <w:rPr>
          <w:rFonts w:ascii="Times New Roman" w:eastAsia="Times New Roman" w:hAnsi="Times New Roman"/>
          <w:sz w:val="24"/>
          <w:szCs w:val="24"/>
        </w:rPr>
        <w:t>гражданина</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4. Квитанции об оповещении конкурсных кредиторов, уполномоченных органов</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5. Копия паспорта должника</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6. Пояснения Арбитражному суду по поводу образования задолженности по кредитным обязательствам</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7. Копия страхового свидетельства обязательного пенсионного страхования (СНИЛС)</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8. Копия ИНН</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9. Сведения о состоянии индивидуального лицевого счета застрахованного лица</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10. Сведения о трудовой деятельности</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11. Справка о банковских счетах</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12. Справка 2-НДФЛ</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13. Справка о размере пенсии и иных выплатах</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14. Выписка из ЕГРН должника</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15. Справка об отсутствии судимости</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16. Справка о задолженности перед ИФНС</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17. Справка об отсутствии сведений в ЕГРИП</w:t>
      </w:r>
      <w:r w:rsidR="00F86785" w:rsidRPr="00F86785">
        <w:rPr>
          <w:rFonts w:ascii="Times New Roman" w:eastAsia="Times New Roman" w:hAnsi="Times New Roman"/>
          <w:sz w:val="24"/>
          <w:szCs w:val="24"/>
        </w:rPr>
        <w:t>;</w:t>
      </w:r>
      <w:r w:rsidRPr="00F86785">
        <w:rPr>
          <w:rFonts w:ascii="Times New Roman" w:eastAsia="Times New Roman" w:hAnsi="Times New Roman"/>
          <w:sz w:val="24"/>
          <w:szCs w:val="24"/>
        </w:rPr>
        <w:br/>
        <w:t xml:space="preserve">18. </w:t>
      </w:r>
      <w:r w:rsidR="00F86785" w:rsidRPr="00F86785">
        <w:rPr>
          <w:rFonts w:ascii="Times New Roman" w:eastAsia="Times New Roman" w:hAnsi="Times New Roman"/>
          <w:sz w:val="24"/>
          <w:szCs w:val="24"/>
        </w:rPr>
        <w:t>Кредитный отчет НБКИ;</w:t>
      </w:r>
      <w:r w:rsidR="00F86785" w:rsidRPr="00F86785">
        <w:rPr>
          <w:rFonts w:ascii="Times New Roman" w:eastAsia="Times New Roman" w:hAnsi="Times New Roman"/>
          <w:sz w:val="24"/>
          <w:szCs w:val="24"/>
        </w:rPr>
        <w:br/>
        <w:t>19. Выписки по банковским счетам;</w:t>
      </w:r>
      <w:r w:rsidRPr="00F86785">
        <w:rPr>
          <w:rFonts w:ascii="Times New Roman" w:eastAsia="Times New Roman" w:hAnsi="Times New Roman"/>
          <w:sz w:val="24"/>
          <w:szCs w:val="24"/>
        </w:rPr>
        <w:br/>
        <w:t>20. Свидетельство о рождении детей</w:t>
      </w:r>
      <w:r w:rsidR="00F86785" w:rsidRPr="00F86785">
        <w:rPr>
          <w:rFonts w:ascii="Times New Roman" w:eastAsia="Times New Roman" w:hAnsi="Times New Roman"/>
          <w:sz w:val="24"/>
          <w:szCs w:val="24"/>
        </w:rPr>
        <w:t>;</w:t>
      </w:r>
    </w:p>
    <w:p w:rsidR="00A32248" w:rsidRPr="00F86785" w:rsidRDefault="00A32248">
      <w:pPr>
        <w:pStyle w:val="af5"/>
        <w:rPr>
          <w:rFonts w:ascii="Times New Roman" w:eastAsia="Times New Roman" w:hAnsi="Times New Roman"/>
          <w:sz w:val="24"/>
          <w:szCs w:val="24"/>
        </w:rPr>
      </w:pPr>
      <w:r w:rsidRPr="00F86785">
        <w:rPr>
          <w:rFonts w:ascii="Times New Roman" w:eastAsia="Times New Roman" w:hAnsi="Times New Roman"/>
          <w:sz w:val="24"/>
          <w:szCs w:val="24"/>
        </w:rPr>
        <w:t>21. Кредитная справка ОКБ</w:t>
      </w:r>
      <w:r w:rsidR="00F86785" w:rsidRPr="00F86785">
        <w:rPr>
          <w:rFonts w:ascii="Times New Roman" w:eastAsia="Times New Roman" w:hAnsi="Times New Roman"/>
          <w:sz w:val="24"/>
          <w:szCs w:val="24"/>
        </w:rPr>
        <w:t>;</w:t>
      </w:r>
    </w:p>
    <w:p w:rsidR="004C3D05" w:rsidRPr="00F86785" w:rsidRDefault="004C3D05">
      <w:pPr>
        <w:pStyle w:val="af5"/>
        <w:rPr>
          <w:rFonts w:ascii="Times New Roman" w:eastAsia="Times New Roman" w:hAnsi="Times New Roman"/>
          <w:sz w:val="24"/>
          <w:szCs w:val="24"/>
        </w:rPr>
      </w:pPr>
      <w:r w:rsidRPr="00F86785">
        <w:rPr>
          <w:rFonts w:ascii="Times New Roman" w:eastAsia="Times New Roman" w:hAnsi="Times New Roman"/>
          <w:sz w:val="24"/>
          <w:szCs w:val="24"/>
        </w:rPr>
        <w:t>22. Свидетельство о расторжении брака</w:t>
      </w:r>
      <w:r w:rsidR="00F86785" w:rsidRPr="00F86785">
        <w:rPr>
          <w:rFonts w:ascii="Times New Roman" w:eastAsia="Times New Roman" w:hAnsi="Times New Roman"/>
          <w:sz w:val="24"/>
          <w:szCs w:val="24"/>
        </w:rPr>
        <w:t>;</w:t>
      </w:r>
    </w:p>
    <w:p w:rsidR="002122EA" w:rsidRPr="00F86785" w:rsidRDefault="002122EA">
      <w:pPr>
        <w:pStyle w:val="af5"/>
        <w:rPr>
          <w:rFonts w:ascii="Times New Roman" w:eastAsia="Times New Roman" w:hAnsi="Times New Roman"/>
          <w:sz w:val="24"/>
          <w:szCs w:val="24"/>
        </w:rPr>
      </w:pPr>
      <w:r w:rsidRPr="00F86785">
        <w:rPr>
          <w:rFonts w:ascii="Times New Roman" w:eastAsia="Times New Roman" w:hAnsi="Times New Roman"/>
          <w:sz w:val="24"/>
          <w:szCs w:val="24"/>
        </w:rPr>
        <w:t>23. ПТС</w:t>
      </w:r>
      <w:r w:rsidR="00F86785" w:rsidRPr="00F86785">
        <w:rPr>
          <w:rFonts w:ascii="Times New Roman" w:eastAsia="Times New Roman" w:hAnsi="Times New Roman"/>
          <w:sz w:val="24"/>
          <w:szCs w:val="24"/>
        </w:rPr>
        <w:t>;</w:t>
      </w:r>
    </w:p>
    <w:p w:rsidR="002122EA" w:rsidRPr="00F86785" w:rsidRDefault="002122EA">
      <w:pPr>
        <w:pStyle w:val="af5"/>
        <w:rPr>
          <w:rFonts w:ascii="Times New Roman" w:eastAsia="Times New Roman" w:hAnsi="Times New Roman"/>
          <w:sz w:val="24"/>
          <w:szCs w:val="24"/>
        </w:rPr>
      </w:pPr>
      <w:r w:rsidRPr="00F86785">
        <w:rPr>
          <w:rFonts w:ascii="Times New Roman" w:eastAsia="Times New Roman" w:hAnsi="Times New Roman"/>
          <w:sz w:val="24"/>
          <w:szCs w:val="24"/>
        </w:rPr>
        <w:t>24. СТС</w:t>
      </w:r>
      <w:r w:rsidR="00F86785" w:rsidRPr="00F86785">
        <w:rPr>
          <w:rFonts w:ascii="Times New Roman" w:eastAsia="Times New Roman" w:hAnsi="Times New Roman"/>
          <w:sz w:val="24"/>
          <w:szCs w:val="24"/>
        </w:rPr>
        <w:t>;</w:t>
      </w:r>
    </w:p>
    <w:p w:rsidR="002122EA" w:rsidRPr="00F86785" w:rsidRDefault="002122EA">
      <w:pPr>
        <w:pStyle w:val="af5"/>
        <w:rPr>
          <w:rFonts w:ascii="Times New Roman" w:eastAsia="Times New Roman" w:hAnsi="Times New Roman"/>
          <w:sz w:val="24"/>
          <w:szCs w:val="24"/>
        </w:rPr>
      </w:pPr>
      <w:r w:rsidRPr="00F86785">
        <w:rPr>
          <w:rFonts w:ascii="Times New Roman" w:eastAsia="Times New Roman" w:hAnsi="Times New Roman"/>
          <w:sz w:val="24"/>
          <w:szCs w:val="24"/>
        </w:rPr>
        <w:t>25. Договор купли-продажи</w:t>
      </w:r>
      <w:r w:rsidR="00F86785" w:rsidRPr="00F86785">
        <w:rPr>
          <w:rFonts w:ascii="Times New Roman" w:eastAsia="Times New Roman" w:hAnsi="Times New Roman"/>
          <w:sz w:val="24"/>
          <w:szCs w:val="24"/>
        </w:rPr>
        <w:t>;</w:t>
      </w:r>
    </w:p>
    <w:p w:rsidR="002122EA" w:rsidRPr="00F86785" w:rsidRDefault="002122EA">
      <w:pPr>
        <w:pStyle w:val="af5"/>
        <w:rPr>
          <w:rFonts w:ascii="Times New Roman" w:eastAsia="Times New Roman" w:hAnsi="Times New Roman"/>
          <w:sz w:val="24"/>
          <w:szCs w:val="24"/>
          <w:lang w:val="en-US"/>
        </w:rPr>
      </w:pPr>
      <w:r w:rsidRPr="00F86785">
        <w:rPr>
          <w:rFonts w:ascii="Times New Roman" w:eastAsia="Times New Roman" w:hAnsi="Times New Roman"/>
          <w:sz w:val="24"/>
          <w:szCs w:val="24"/>
        </w:rPr>
        <w:t>26. Судебный приказ</w:t>
      </w:r>
      <w:r w:rsidR="00F86785">
        <w:rPr>
          <w:rFonts w:ascii="Times New Roman" w:eastAsia="Times New Roman" w:hAnsi="Times New Roman"/>
          <w:sz w:val="24"/>
          <w:szCs w:val="24"/>
          <w:lang w:val="en-US"/>
        </w:rPr>
        <w:t>;</w:t>
      </w:r>
    </w:p>
    <w:p w:rsidR="00F86785" w:rsidRDefault="00F86785">
      <w:pPr>
        <w:pStyle w:val="af5"/>
        <w:rPr>
          <w:rFonts w:ascii="Times New Roman" w:eastAsia="Times New Roman" w:hAnsi="Times New Roman"/>
          <w:sz w:val="24"/>
          <w:szCs w:val="24"/>
          <w:lang w:val="en-US"/>
        </w:rPr>
      </w:pPr>
      <w:r w:rsidRPr="00F86785">
        <w:rPr>
          <w:rFonts w:ascii="Times New Roman" w:eastAsia="Times New Roman" w:hAnsi="Times New Roman"/>
          <w:sz w:val="24"/>
          <w:szCs w:val="24"/>
        </w:rPr>
        <w:t>27. Кредитные договора</w:t>
      </w:r>
      <w:r>
        <w:rPr>
          <w:rFonts w:ascii="Times New Roman" w:eastAsia="Times New Roman" w:hAnsi="Times New Roman"/>
          <w:sz w:val="24"/>
          <w:szCs w:val="24"/>
          <w:lang w:val="en-US"/>
        </w:rPr>
        <w:t>.</w:t>
      </w: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Default="00F86785">
      <w:pPr>
        <w:pStyle w:val="af5"/>
        <w:rPr>
          <w:rFonts w:ascii="Times New Roman" w:eastAsia="Times New Roman" w:hAnsi="Times New Roman"/>
          <w:sz w:val="24"/>
          <w:szCs w:val="24"/>
          <w:lang w:val="en-US"/>
        </w:rPr>
      </w:pPr>
    </w:p>
    <w:p w:rsidR="00F86785" w:rsidRPr="00F86785" w:rsidRDefault="00F86785">
      <w:pPr>
        <w:pStyle w:val="af5"/>
        <w:rPr>
          <w:rFonts w:ascii="Times New Roman" w:eastAsia="Times New Roman" w:hAnsi="Times New Roman"/>
          <w:sz w:val="24"/>
          <w:szCs w:val="24"/>
        </w:rPr>
      </w:pPr>
    </w:p>
    <w:p w:rsidR="00EC7980" w:rsidRPr="00F86785" w:rsidRDefault="00EC7980">
      <w:pPr>
        <w:keepLines/>
        <w:tabs>
          <w:tab w:val="left" w:pos="8890"/>
        </w:tabs>
        <w:suppressAutoHyphens/>
        <w:spacing w:after="0"/>
        <w:contextualSpacing/>
        <w:rPr>
          <w:rFonts w:ascii="Times New Roman" w:eastAsia="Times New Roman" w:hAnsi="Times New Roman" w:cs="Times New Roman"/>
          <w:sz w:val="24"/>
          <w:szCs w:val="24"/>
        </w:rPr>
      </w:pPr>
    </w:p>
    <w:tbl>
      <w:tblPr>
        <w:tblW w:w="10701" w:type="dxa"/>
        <w:tblLayout w:type="fixed"/>
        <w:tblLook w:val="0000" w:firstRow="0" w:lastRow="0" w:firstColumn="0" w:lastColumn="0" w:noHBand="0" w:noVBand="0"/>
      </w:tblPr>
      <w:tblGrid>
        <w:gridCol w:w="3509"/>
        <w:gridCol w:w="7192"/>
      </w:tblGrid>
      <w:tr w:rsidR="00A32248" w:rsidRPr="00A32248">
        <w:trPr>
          <w:trHeight w:val="421"/>
        </w:trPr>
        <w:tc>
          <w:tcPr>
            <w:tcW w:w="3509" w:type="dxa"/>
          </w:tcPr>
          <w:p w:rsidR="00EC7980" w:rsidRPr="00F86785" w:rsidRDefault="00A32248">
            <w:pPr>
              <w:keepLines/>
              <w:tabs>
                <w:tab w:val="left" w:pos="8890"/>
              </w:tabs>
              <w:suppressAutoHyphens/>
              <w:spacing w:after="0"/>
              <w:ind w:left="-41"/>
              <w:contextualSpacing/>
              <w:rPr>
                <w:rFonts w:ascii="Times New Roman" w:eastAsia="Times New Roman" w:hAnsi="Times New Roman" w:cs="Times New Roman"/>
                <w:sz w:val="24"/>
                <w:szCs w:val="24"/>
                <w:lang w:val="en-US"/>
              </w:rPr>
            </w:pPr>
            <w:r w:rsidRPr="00F86785">
              <w:rPr>
                <w:rFonts w:ascii="Times New Roman" w:eastAsia="Times New Roman" w:hAnsi="Times New Roman" w:cs="Times New Roman"/>
                <w:sz w:val="24"/>
                <w:szCs w:val="24"/>
                <w:lang w:val="en-US"/>
              </w:rPr>
              <w:t xml:space="preserve">«____» ______________ </w:t>
            </w:r>
            <w:r w:rsidRPr="00F86785">
              <w:rPr>
                <w:rStyle w:val="HTML"/>
                <w:rFonts w:ascii="Times New Roman" w:eastAsia="Calibri" w:hAnsi="Times New Roman" w:cs="Times New Roman"/>
                <w:bCs/>
                <w:sz w:val="24"/>
                <w:szCs w:val="24"/>
              </w:rPr>
              <w:t>2026</w:t>
            </w:r>
            <w:r w:rsidRPr="00F86785">
              <w:rPr>
                <w:rFonts w:ascii="Times New Roman" w:eastAsia="Times New Roman" w:hAnsi="Times New Roman" w:cs="Times New Roman"/>
                <w:sz w:val="24"/>
                <w:szCs w:val="24"/>
                <w:lang w:val="en-US"/>
              </w:rPr>
              <w:t xml:space="preserve"> </w:t>
            </w:r>
            <w:r w:rsidRPr="00F86785">
              <w:rPr>
                <w:rFonts w:ascii="Times New Roman" w:eastAsia="Times New Roman" w:hAnsi="Times New Roman" w:cs="Times New Roman"/>
                <w:sz w:val="24"/>
                <w:szCs w:val="24"/>
              </w:rPr>
              <w:t>г</w:t>
            </w:r>
            <w:r w:rsidRPr="00F86785">
              <w:rPr>
                <w:rFonts w:ascii="Times New Roman" w:eastAsia="Times New Roman" w:hAnsi="Times New Roman" w:cs="Times New Roman"/>
                <w:sz w:val="24"/>
                <w:szCs w:val="24"/>
                <w:lang w:val="en-US"/>
              </w:rPr>
              <w:t>.</w:t>
            </w:r>
          </w:p>
        </w:tc>
        <w:tc>
          <w:tcPr>
            <w:tcW w:w="7191" w:type="dxa"/>
          </w:tcPr>
          <w:p w:rsidR="00EC7980" w:rsidRPr="00F86785" w:rsidRDefault="00A32248">
            <w:pPr>
              <w:keepLines/>
              <w:tabs>
                <w:tab w:val="left" w:pos="8890"/>
              </w:tabs>
              <w:suppressAutoHyphens/>
              <w:spacing w:after="0"/>
              <w:ind w:left="-41"/>
              <w:contextualSpacing/>
              <w:jc w:val="right"/>
              <w:rPr>
                <w:rFonts w:ascii="Times New Roman" w:eastAsia="Times New Roman" w:hAnsi="Times New Roman" w:cs="Times New Roman"/>
                <w:sz w:val="24"/>
                <w:szCs w:val="24"/>
                <w:lang w:val="en-US"/>
              </w:rPr>
            </w:pPr>
            <w:r w:rsidRPr="00F86785">
              <w:rPr>
                <w:rFonts w:ascii="Times New Roman" w:eastAsia="Times New Roman" w:hAnsi="Times New Roman" w:cs="Times New Roman"/>
                <w:sz w:val="24"/>
                <w:szCs w:val="24"/>
                <w:lang w:val="en-US"/>
              </w:rPr>
              <w:t>_________________/</w:t>
            </w:r>
            <w:proofErr w:type="spellStart"/>
            <w:r w:rsidRPr="00F86785">
              <w:rPr>
                <w:rFonts w:ascii="Times New Roman" w:hAnsi="Times New Roman" w:cs="Times New Roman"/>
                <w:bCs/>
                <w:sz w:val="24"/>
                <w:szCs w:val="24"/>
                <w:lang w:val="en-US"/>
              </w:rPr>
              <w:t>Ганюшкин</w:t>
            </w:r>
            <w:proofErr w:type="spellEnd"/>
            <w:r w:rsidRPr="00F86785">
              <w:rPr>
                <w:rFonts w:ascii="Times New Roman" w:hAnsi="Times New Roman" w:cs="Times New Roman"/>
                <w:bCs/>
                <w:sz w:val="24"/>
                <w:szCs w:val="24"/>
                <w:lang w:val="en-US"/>
              </w:rPr>
              <w:t xml:space="preserve"> </w:t>
            </w:r>
            <w:proofErr w:type="spellStart"/>
            <w:r w:rsidRPr="00F86785">
              <w:rPr>
                <w:rFonts w:ascii="Times New Roman" w:hAnsi="Times New Roman" w:cs="Times New Roman"/>
                <w:bCs/>
                <w:sz w:val="24"/>
                <w:szCs w:val="24"/>
                <w:lang w:val="en-US"/>
              </w:rPr>
              <w:t>Денис</w:t>
            </w:r>
            <w:proofErr w:type="spellEnd"/>
            <w:r w:rsidRPr="00F86785">
              <w:rPr>
                <w:rFonts w:ascii="Times New Roman" w:hAnsi="Times New Roman" w:cs="Times New Roman"/>
                <w:bCs/>
                <w:sz w:val="24"/>
                <w:szCs w:val="24"/>
                <w:lang w:val="en-US"/>
              </w:rPr>
              <w:t xml:space="preserve"> </w:t>
            </w:r>
            <w:proofErr w:type="spellStart"/>
            <w:r w:rsidRPr="00F86785">
              <w:rPr>
                <w:rFonts w:ascii="Times New Roman" w:hAnsi="Times New Roman" w:cs="Times New Roman"/>
                <w:bCs/>
                <w:sz w:val="24"/>
                <w:szCs w:val="24"/>
                <w:lang w:val="en-US"/>
              </w:rPr>
              <w:t>Анатольевич</w:t>
            </w:r>
            <w:proofErr w:type="spellEnd"/>
          </w:p>
        </w:tc>
      </w:tr>
    </w:tbl>
    <w:p w:rsidR="00EC7980" w:rsidRPr="00A32248" w:rsidRDefault="00F86785" w:rsidP="00F86785">
      <w:pPr>
        <w:widowControl w:val="0"/>
        <w:tabs>
          <w:tab w:val="left" w:pos="10348"/>
        </w:tabs>
        <w:spacing w:after="0" w:line="240" w:lineRule="auto"/>
        <w:ind w:right="142"/>
        <w:outlineLvl w:val="0"/>
        <w:rPr>
          <w:rFonts w:ascii="Times New Roman" w:eastAsia="Times New Roman" w:hAnsi="Times New Roman" w:cs="Times New Roman"/>
          <w:sz w:val="24"/>
          <w:szCs w:val="24"/>
          <w:lang w:val="en-US"/>
        </w:rPr>
      </w:pPr>
      <w:r w:rsidRPr="00A32248">
        <w:rPr>
          <w:rFonts w:ascii="Times New Roman" w:eastAsia="Times New Roman" w:hAnsi="Times New Roman" w:cs="Times New Roman"/>
          <w:sz w:val="24"/>
          <w:szCs w:val="24"/>
          <w:lang w:val="en-US"/>
        </w:rPr>
        <w:t xml:space="preserve"> </w:t>
      </w:r>
    </w:p>
    <w:sectPr w:rsidR="00EC7980" w:rsidRPr="00A32248">
      <w:footerReference w:type="even" r:id="rId14"/>
      <w:footerReference w:type="default" r:id="rId15"/>
      <w:footerReference w:type="first" r:id="rId16"/>
      <w:pgSz w:w="11906" w:h="16838"/>
      <w:pgMar w:top="426" w:right="566" w:bottom="766" w:left="851" w:header="0" w:footer="709"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C0" w:rsidRDefault="00E934C0">
      <w:pPr>
        <w:spacing w:after="0" w:line="240" w:lineRule="auto"/>
      </w:pPr>
      <w:r>
        <w:separator/>
      </w:r>
    </w:p>
  </w:endnote>
  <w:endnote w:type="continuationSeparator" w:id="0">
    <w:p w:rsidR="00E934C0" w:rsidRDefault="00E9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A5" w:rsidRDefault="00887BA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A5" w:rsidRDefault="00887BA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A5" w:rsidRDefault="00887BA5">
    <w:pPr>
      <w:tabs>
        <w:tab w:val="center" w:pos="4677"/>
        <w:tab w:val="right" w:pos="9355"/>
      </w:tabs>
      <w:spacing w:after="0" w:line="240" w:lineRule="auto"/>
      <w:jc w:val="right"/>
      <w:rPr>
        <w:color w:val="000000"/>
        <w:sz w:val="20"/>
        <w:szCs w:val="20"/>
      </w:rPr>
    </w:pPr>
  </w:p>
  <w:p w:rsidR="00887BA5" w:rsidRDefault="00887BA5">
    <w:pPr>
      <w:tabs>
        <w:tab w:val="center" w:pos="4677"/>
        <w:tab w:val="right" w:pos="9355"/>
      </w:tabs>
      <w:spacing w:after="0" w:line="240" w:lineRule="auto"/>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C0" w:rsidRDefault="00E934C0">
      <w:pPr>
        <w:spacing w:after="0" w:line="240" w:lineRule="auto"/>
      </w:pPr>
      <w:r>
        <w:separator/>
      </w:r>
    </w:p>
  </w:footnote>
  <w:footnote w:type="continuationSeparator" w:id="0">
    <w:p w:rsidR="00E934C0" w:rsidRDefault="00E93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7351D"/>
    <w:multiLevelType w:val="multilevel"/>
    <w:tmpl w:val="997254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BC5186"/>
    <w:multiLevelType w:val="multilevel"/>
    <w:tmpl w:val="8EC497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80"/>
    <w:rsid w:val="000C1176"/>
    <w:rsid w:val="001A1577"/>
    <w:rsid w:val="002122EA"/>
    <w:rsid w:val="00221D5C"/>
    <w:rsid w:val="00262D8A"/>
    <w:rsid w:val="00326376"/>
    <w:rsid w:val="00455564"/>
    <w:rsid w:val="004C3D05"/>
    <w:rsid w:val="00526081"/>
    <w:rsid w:val="005978B3"/>
    <w:rsid w:val="005D308E"/>
    <w:rsid w:val="00613E4D"/>
    <w:rsid w:val="007C520E"/>
    <w:rsid w:val="00887BA5"/>
    <w:rsid w:val="008C597B"/>
    <w:rsid w:val="00A32248"/>
    <w:rsid w:val="00A3608E"/>
    <w:rsid w:val="00A4701E"/>
    <w:rsid w:val="00C37A56"/>
    <w:rsid w:val="00E934C0"/>
    <w:rsid w:val="00EC7980"/>
    <w:rsid w:val="00F867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88712-9D78-44EB-AB4D-1C55FFFB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946"/>
    <w:pPr>
      <w:suppressAutoHyphens w:val="0"/>
      <w:spacing w:after="200" w:line="276" w:lineRule="auto"/>
    </w:pPr>
  </w:style>
  <w:style w:type="paragraph" w:styleId="1">
    <w:name w:val="heading 1"/>
    <w:basedOn w:val="a"/>
    <w:link w:val="10"/>
    <w:uiPriority w:val="9"/>
    <w:qFormat/>
    <w:rsid w:val="009F4FA6"/>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523C2"/>
    <w:rPr>
      <w:color w:val="0000FF"/>
      <w:u w:val="single"/>
    </w:rPr>
  </w:style>
  <w:style w:type="character" w:customStyle="1" w:styleId="a4">
    <w:name w:val="Верхний колонтитул Знак"/>
    <w:basedOn w:val="a0"/>
    <w:link w:val="a5"/>
    <w:uiPriority w:val="99"/>
    <w:qFormat/>
    <w:rsid w:val="00F523C2"/>
    <w:rPr>
      <w:rFonts w:ascii="Calibri" w:eastAsia="Calibri" w:hAnsi="Calibri" w:cs="Times New Roman"/>
      <w:sz w:val="20"/>
      <w:szCs w:val="20"/>
      <w:lang w:val="x-none" w:eastAsia="x-none"/>
    </w:rPr>
  </w:style>
  <w:style w:type="character" w:customStyle="1" w:styleId="a6">
    <w:name w:val="Нижний колонтитул Знак"/>
    <w:basedOn w:val="a0"/>
    <w:link w:val="a7"/>
    <w:uiPriority w:val="99"/>
    <w:qFormat/>
    <w:rsid w:val="00F523C2"/>
    <w:rPr>
      <w:rFonts w:ascii="Calibri" w:eastAsia="Calibri" w:hAnsi="Calibri" w:cs="Times New Roman"/>
      <w:sz w:val="20"/>
      <w:szCs w:val="20"/>
      <w:lang w:val="x-none" w:eastAsia="x-none"/>
    </w:rPr>
  </w:style>
  <w:style w:type="character" w:styleId="a8">
    <w:name w:val="Strong"/>
    <w:uiPriority w:val="22"/>
    <w:qFormat/>
    <w:rsid w:val="00F523C2"/>
    <w:rPr>
      <w:b/>
      <w:bCs/>
    </w:rPr>
  </w:style>
  <w:style w:type="character" w:customStyle="1" w:styleId="10">
    <w:name w:val="Заголовок 1 Знак"/>
    <w:basedOn w:val="a0"/>
    <w:link w:val="1"/>
    <w:uiPriority w:val="9"/>
    <w:qFormat/>
    <w:rsid w:val="009F4FA6"/>
    <w:rPr>
      <w:rFonts w:ascii="Times New Roman" w:eastAsia="Times New Roman" w:hAnsi="Times New Roman" w:cs="Times New Roman"/>
      <w:b/>
      <w:bCs/>
      <w:kern w:val="2"/>
      <w:sz w:val="48"/>
      <w:szCs w:val="48"/>
      <w:lang w:eastAsia="ru-RU"/>
    </w:rPr>
  </w:style>
  <w:style w:type="character" w:customStyle="1" w:styleId="blk">
    <w:name w:val="blk"/>
    <w:basedOn w:val="a0"/>
    <w:qFormat/>
    <w:rsid w:val="009F4FA6"/>
  </w:style>
  <w:style w:type="character" w:customStyle="1" w:styleId="hl">
    <w:name w:val="hl"/>
    <w:basedOn w:val="a0"/>
    <w:qFormat/>
    <w:rsid w:val="009F4FA6"/>
  </w:style>
  <w:style w:type="character" w:customStyle="1" w:styleId="apple-converted-space">
    <w:name w:val="apple-converted-space"/>
    <w:basedOn w:val="a0"/>
    <w:qFormat/>
    <w:rsid w:val="009F4FA6"/>
  </w:style>
  <w:style w:type="character" w:customStyle="1" w:styleId="a9">
    <w:name w:val="Текст выноски Знак"/>
    <w:basedOn w:val="a0"/>
    <w:link w:val="aa"/>
    <w:uiPriority w:val="99"/>
    <w:semiHidden/>
    <w:qFormat/>
    <w:rsid w:val="00D74677"/>
    <w:rPr>
      <w:rFonts w:ascii="Tahoma" w:hAnsi="Tahoma" w:cs="Tahoma"/>
      <w:sz w:val="16"/>
      <w:szCs w:val="16"/>
    </w:rPr>
  </w:style>
  <w:style w:type="character" w:customStyle="1" w:styleId="UnresolvedMention">
    <w:name w:val="Unresolved Mention"/>
    <w:basedOn w:val="a0"/>
    <w:uiPriority w:val="99"/>
    <w:semiHidden/>
    <w:unhideWhenUsed/>
    <w:qFormat/>
    <w:rsid w:val="004644E9"/>
    <w:rPr>
      <w:color w:val="808080"/>
      <w:shd w:val="clear" w:color="auto" w:fill="E6E6E6"/>
    </w:rPr>
  </w:style>
  <w:style w:type="character" w:customStyle="1" w:styleId="ab">
    <w:name w:val="Текст концевой сноски Знак"/>
    <w:basedOn w:val="a0"/>
    <w:link w:val="ac"/>
    <w:uiPriority w:val="99"/>
    <w:semiHidden/>
    <w:qFormat/>
    <w:rsid w:val="00C82E24"/>
    <w:rPr>
      <w:sz w:val="20"/>
      <w:szCs w:val="20"/>
    </w:rPr>
  </w:style>
  <w:style w:type="character" w:customStyle="1" w:styleId="ad">
    <w:name w:val="Символ концевой сноски"/>
    <w:basedOn w:val="a0"/>
    <w:uiPriority w:val="99"/>
    <w:semiHidden/>
    <w:unhideWhenUsed/>
    <w:qFormat/>
    <w:rsid w:val="00C82E24"/>
    <w:rPr>
      <w:vertAlign w:val="superscript"/>
    </w:rPr>
  </w:style>
  <w:style w:type="character" w:styleId="ae">
    <w:name w:val="endnote reference"/>
    <w:rPr>
      <w:vertAlign w:val="superscript"/>
    </w:rPr>
  </w:style>
  <w:style w:type="character" w:customStyle="1" w:styleId="bx-messenger-message">
    <w:name w:val="bx-messenger-message"/>
    <w:basedOn w:val="a0"/>
    <w:qFormat/>
    <w:rsid w:val="00E451B9"/>
  </w:style>
  <w:style w:type="character" w:customStyle="1" w:styleId="bx-messenger-ajax">
    <w:name w:val="bx-messenger-ajax"/>
    <w:basedOn w:val="a0"/>
    <w:qFormat/>
    <w:rsid w:val="00E451B9"/>
  </w:style>
  <w:style w:type="character" w:customStyle="1" w:styleId="copytarget">
    <w:name w:val="copy_target"/>
    <w:basedOn w:val="a0"/>
    <w:qFormat/>
    <w:rsid w:val="00D97B22"/>
  </w:style>
  <w:style w:type="character" w:styleId="HTML">
    <w:name w:val="HTML Code"/>
    <w:qFormat/>
    <w:rsid w:val="00490D8E"/>
    <w:rPr>
      <w:rFonts w:ascii="Courier New" w:eastAsia="Times New Roman" w:hAnsi="Courier New" w:cs="Courier New"/>
      <w:sz w:val="20"/>
      <w:szCs w:val="20"/>
    </w:rPr>
  </w:style>
  <w:style w:type="paragraph" w:customStyle="1" w:styleId="af">
    <w:name w:val="Заголовок"/>
    <w:basedOn w:val="a"/>
    <w:next w:val="af0"/>
    <w:qFormat/>
    <w:pPr>
      <w:keepNext/>
      <w:spacing w:before="240" w:after="120"/>
    </w:pPr>
    <w:rPr>
      <w:rFonts w:ascii="Liberation Sans" w:eastAsia="Microsoft YaHei" w:hAnsi="Liberation Sans" w:cs="Arial Unicode MS"/>
      <w:sz w:val="28"/>
      <w:szCs w:val="28"/>
    </w:rPr>
  </w:style>
  <w:style w:type="paragraph" w:styleId="af0">
    <w:name w:val="Body Text"/>
    <w:basedOn w:val="a"/>
    <w:pPr>
      <w:spacing w:after="140"/>
    </w:pPr>
  </w:style>
  <w:style w:type="paragraph" w:styleId="af1">
    <w:name w:val="List"/>
    <w:basedOn w:val="af0"/>
    <w:rPr>
      <w:rFonts w:cs="Arial Unicode MS"/>
    </w:rPr>
  </w:style>
  <w:style w:type="paragraph" w:styleId="af2">
    <w:name w:val="caption"/>
    <w:basedOn w:val="a"/>
    <w:qFormat/>
    <w:pPr>
      <w:suppressLineNumbers/>
      <w:spacing w:before="120" w:after="120"/>
    </w:pPr>
    <w:rPr>
      <w:rFonts w:cs="Arial Unicode MS"/>
      <w:i/>
      <w:iCs/>
      <w:sz w:val="24"/>
      <w:szCs w:val="24"/>
    </w:rPr>
  </w:style>
  <w:style w:type="paragraph" w:styleId="af3">
    <w:name w:val="index heading"/>
    <w:basedOn w:val="a"/>
    <w:qFormat/>
    <w:pPr>
      <w:suppressLineNumbers/>
    </w:pPr>
    <w:rPr>
      <w:rFonts w:cs="Arial Unicode MS"/>
    </w:rPr>
  </w:style>
  <w:style w:type="paragraph" w:styleId="af4">
    <w:name w:val="Title"/>
    <w:basedOn w:val="a"/>
    <w:next w:val="a"/>
    <w:qFormat/>
    <w:pPr>
      <w:keepNext/>
      <w:keepLines/>
      <w:spacing w:before="480" w:after="120"/>
    </w:pPr>
    <w:rPr>
      <w:b/>
      <w:sz w:val="72"/>
      <w:szCs w:val="72"/>
    </w:rPr>
  </w:style>
  <w:style w:type="paragraph" w:customStyle="1" w:styleId="ConsPlusNonformat">
    <w:name w:val="ConsPlusNonformat"/>
    <w:uiPriority w:val="99"/>
    <w:qFormat/>
    <w:rsid w:val="00F523C2"/>
    <w:pPr>
      <w:widowControl w:val="0"/>
    </w:pPr>
    <w:rPr>
      <w:rFonts w:ascii="Courier New" w:eastAsia="Times New Roman" w:hAnsi="Courier New" w:cs="Courier New"/>
      <w:sz w:val="20"/>
      <w:szCs w:val="20"/>
    </w:rPr>
  </w:style>
  <w:style w:type="paragraph" w:customStyle="1" w:styleId="HeaderandFooter">
    <w:name w:val="Header and Footer"/>
    <w:basedOn w:val="a"/>
    <w:qFormat/>
  </w:style>
  <w:style w:type="paragraph" w:styleId="a5">
    <w:name w:val="header"/>
    <w:basedOn w:val="a"/>
    <w:link w:val="a4"/>
    <w:uiPriority w:val="99"/>
    <w:unhideWhenUsed/>
    <w:rsid w:val="00F523C2"/>
    <w:pPr>
      <w:tabs>
        <w:tab w:val="center" w:pos="4677"/>
        <w:tab w:val="right" w:pos="9355"/>
      </w:tabs>
      <w:spacing w:after="0" w:line="240" w:lineRule="auto"/>
    </w:pPr>
    <w:rPr>
      <w:rFonts w:cs="Times New Roman"/>
      <w:sz w:val="20"/>
      <w:szCs w:val="20"/>
      <w:lang w:val="x-none" w:eastAsia="x-none"/>
    </w:rPr>
  </w:style>
  <w:style w:type="paragraph" w:styleId="a7">
    <w:name w:val="footer"/>
    <w:basedOn w:val="a"/>
    <w:link w:val="a6"/>
    <w:uiPriority w:val="99"/>
    <w:unhideWhenUsed/>
    <w:rsid w:val="00F523C2"/>
    <w:pPr>
      <w:tabs>
        <w:tab w:val="center" w:pos="4677"/>
        <w:tab w:val="right" w:pos="9355"/>
      </w:tabs>
      <w:spacing w:after="0" w:line="240" w:lineRule="auto"/>
    </w:pPr>
    <w:rPr>
      <w:rFonts w:cs="Times New Roman"/>
      <w:sz w:val="20"/>
      <w:szCs w:val="20"/>
      <w:lang w:val="x-none" w:eastAsia="x-none"/>
    </w:rPr>
  </w:style>
  <w:style w:type="paragraph" w:styleId="af5">
    <w:name w:val="No Spacing"/>
    <w:uiPriority w:val="1"/>
    <w:qFormat/>
    <w:rsid w:val="00F523C2"/>
    <w:rPr>
      <w:rFonts w:cs="Times New Roman"/>
    </w:rPr>
  </w:style>
  <w:style w:type="paragraph" w:styleId="af6">
    <w:name w:val="List Paragraph"/>
    <w:basedOn w:val="a"/>
    <w:uiPriority w:val="34"/>
    <w:qFormat/>
    <w:rsid w:val="00851DAC"/>
    <w:pPr>
      <w:ind w:left="720"/>
      <w:contextualSpacing/>
    </w:pPr>
  </w:style>
  <w:style w:type="paragraph" w:styleId="aa">
    <w:name w:val="Balloon Text"/>
    <w:basedOn w:val="a"/>
    <w:link w:val="a9"/>
    <w:uiPriority w:val="99"/>
    <w:semiHidden/>
    <w:unhideWhenUsed/>
    <w:qFormat/>
    <w:rsid w:val="00D74677"/>
    <w:pPr>
      <w:spacing w:after="0" w:line="240" w:lineRule="auto"/>
    </w:pPr>
    <w:rPr>
      <w:rFonts w:ascii="Tahoma" w:hAnsi="Tahoma" w:cs="Tahoma"/>
      <w:sz w:val="16"/>
      <w:szCs w:val="16"/>
    </w:rPr>
  </w:style>
  <w:style w:type="paragraph" w:styleId="ac">
    <w:name w:val="endnote text"/>
    <w:basedOn w:val="a"/>
    <w:link w:val="ab"/>
    <w:uiPriority w:val="99"/>
    <w:semiHidden/>
    <w:unhideWhenUsed/>
    <w:rsid w:val="00C82E24"/>
    <w:pPr>
      <w:spacing w:after="0" w:line="240" w:lineRule="auto"/>
    </w:pPr>
    <w:rPr>
      <w:sz w:val="20"/>
      <w:szCs w:val="20"/>
    </w:rPr>
  </w:style>
  <w:style w:type="paragraph" w:styleId="af7">
    <w:name w:val="Subtitle"/>
    <w:basedOn w:val="a"/>
    <w:next w:val="a"/>
    <w:qFormat/>
    <w:pPr>
      <w:keepNext/>
      <w:keepLines/>
      <w:spacing w:before="360" w:after="80"/>
    </w:pPr>
    <w:rPr>
      <w:rFonts w:ascii="Georgia" w:eastAsia="Georgia" w:hAnsi="Georgia" w:cs="Georgia"/>
      <w:i/>
      <w:color w:val="666666"/>
      <w:sz w:val="48"/>
      <w:szCs w:val="48"/>
    </w:rPr>
  </w:style>
  <w:style w:type="paragraph" w:customStyle="1" w:styleId="docdata">
    <w:name w:val="docdata"/>
    <w:basedOn w:val="a"/>
    <w:qFormat/>
    <w:rsid w:val="00703403"/>
    <w:pPr>
      <w:spacing w:beforeAutospacing="1" w:afterAutospacing="1" w:line="240" w:lineRule="auto"/>
    </w:pPr>
    <w:rPr>
      <w:rFonts w:ascii="Times New Roman" w:eastAsia="Times New Roman" w:hAnsi="Times New Roman" w:cs="Times New Roman"/>
      <w:sz w:val="24"/>
      <w:szCs w:val="24"/>
    </w:rPr>
  </w:style>
  <w:style w:type="paragraph" w:styleId="af8">
    <w:name w:val="Normal (Web)"/>
    <w:basedOn w:val="a"/>
    <w:uiPriority w:val="99"/>
    <w:semiHidden/>
    <w:unhideWhenUsed/>
    <w:qFormat/>
    <w:rsid w:val="00703403"/>
    <w:pPr>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qFormat/>
    <w:rsid w:val="002240B4"/>
    <w:pPr>
      <w:widowControl w:val="0"/>
    </w:pPr>
    <w:rPr>
      <w:rFonts w:ascii="Arial" w:eastAsia="Times New Roman" w:hAnsi="Arial" w:cs="Arial"/>
      <w:sz w:val="20"/>
      <w:szCs w:val="20"/>
    </w:rPr>
  </w:style>
  <w:style w:type="paragraph" w:customStyle="1" w:styleId="af9">
    <w:name w:val="Содержимое врезки"/>
    <w:basedOn w:val="a"/>
    <w:qFormat/>
  </w:style>
  <w:style w:type="numbering" w:customStyle="1" w:styleId="afa">
    <w:name w:val="Без списка"/>
    <w:uiPriority w:val="99"/>
    <w:semiHidden/>
    <w:unhideWhenUsed/>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tSasx8+NNFJFuAkk3WjWmj+3Kfg==">AMUW2mXh8h1uHUYBV+IigRqWRPoAdY6kkDYPALW6NzmA0jxzNVcYggInLqx2ZDI2dviDYkMIg168VbHJhcjVbzqF6e/HvRqkPPclYDvawm46tKm87FZI6FDoQBgxFVAKc8K8l+kJLZRsdpCn/PLtJSA5D8ITnQOMyVOB5w6zE3riz1VH+kcvo3E92lFAF9mmIzifwZx27a97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58E3E7-D483-4722-86DB-8170C8B1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dc:description/>
  <cp:lastModifiedBy>User</cp:lastModifiedBy>
  <cp:revision>16</cp:revision>
  <cp:lastPrinted>2022-05-31T11:12:00Z</cp:lastPrinted>
  <dcterms:created xsi:type="dcterms:W3CDTF">2026-02-24T12:32:00Z</dcterms:created>
  <dcterms:modified xsi:type="dcterms:W3CDTF">2026-03-05T06:02:00Z</dcterms:modified>
  <dc:language>ru-RU</dc:language>
</cp:coreProperties>
</file>